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5C" w:rsidRPr="00235E2B" w:rsidRDefault="0086508E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A72D7F">
        <w:rPr>
          <w:rFonts w:ascii="Times New Roman" w:hAnsi="Times New Roman" w:cs="Times New Roman"/>
          <w:sz w:val="28"/>
          <w:szCs w:val="28"/>
        </w:rPr>
        <w:t>МИНИСТРАЦИЯ КИРОВ</w:t>
      </w:r>
      <w:r w:rsidR="008C495C" w:rsidRPr="00235E2B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8C495C" w:rsidRPr="00235E2B" w:rsidRDefault="008C495C" w:rsidP="008C495C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A72D7F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508E">
        <w:rPr>
          <w:rFonts w:ascii="Times New Roman" w:hAnsi="Times New Roman" w:cs="Times New Roman"/>
          <w:sz w:val="28"/>
          <w:szCs w:val="28"/>
        </w:rPr>
        <w:t>.12.</w:t>
      </w:r>
      <w:r w:rsidR="008C495C" w:rsidRPr="00235E2B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  <w:r w:rsidR="008C495C" w:rsidRPr="00235E2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п. Кировский</w:t>
      </w:r>
    </w:p>
    <w:p w:rsidR="008C495C" w:rsidRPr="00235E2B" w:rsidRDefault="008C495C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495C" w:rsidRPr="00235E2B" w:rsidTr="008C495C">
        <w:tc>
          <w:tcPr>
            <w:tcW w:w="4785" w:type="dxa"/>
          </w:tcPr>
          <w:p w:rsidR="008C495C" w:rsidRPr="00235E2B" w:rsidRDefault="008C495C" w:rsidP="008C495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утверждении программы профилактики рисков</w:t>
            </w:r>
            <w:r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причинения вреда (ущерба) охраняемым</w:t>
            </w:r>
            <w:r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законом ценностям по муниципальному контролю</w:t>
            </w:r>
            <w:r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сфере благоустройства на 2023 год</w:t>
            </w:r>
          </w:p>
        </w:tc>
        <w:tc>
          <w:tcPr>
            <w:tcW w:w="4786" w:type="dxa"/>
          </w:tcPr>
          <w:p w:rsidR="008C495C" w:rsidRPr="00235E2B" w:rsidRDefault="008C495C" w:rsidP="008C4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95C" w:rsidRPr="00235E2B" w:rsidRDefault="008C495C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8C495C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5C" w:rsidRPr="008C495C" w:rsidRDefault="008C495C" w:rsidP="008C495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31.07.2020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                            ПОСТАНОВЛЯЮ: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2023 год, согласно приложению к настоящему постановлению.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Обнародовать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настоящее постановление на официальном сайте  </w:t>
      </w:r>
      <w:r w:rsidR="00496B0A"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Новотырышкинского 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 в сети «Интернет»</w:t>
      </w:r>
      <w:r w:rsidR="00235E2B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C495C" w:rsidRPr="00235E2B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Настоящее постановление вступает в силу с 1 января 2023 года.</w:t>
      </w:r>
    </w:p>
    <w:p w:rsidR="008C495C" w:rsidRPr="00235E2B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95C" w:rsidRPr="008C495C" w:rsidRDefault="00A72D7F" w:rsidP="008C4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И.о. главы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Тунгатова</w:t>
      </w:r>
      <w:proofErr w:type="spellEnd"/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5E2B" w:rsidRPr="00235E2B" w:rsidRDefault="00235E2B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5E2B" w:rsidRDefault="00235E2B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6508E" w:rsidRDefault="0086508E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6508E" w:rsidRPr="00235E2B" w:rsidRDefault="0086508E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8C495C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br w:type="textWrapping" w:clear="all"/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постановлению</w:t>
      </w:r>
    </w:p>
    <w:p w:rsidR="00496B0A" w:rsidRPr="00235E2B" w:rsidRDefault="00496B0A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Администрации</w:t>
      </w:r>
    </w:p>
    <w:p w:rsidR="008C495C" w:rsidRPr="008C495C" w:rsidRDefault="00496B0A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Новотырышкин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ского</w:t>
      </w: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сельсовета</w:t>
      </w:r>
    </w:p>
    <w:p w:rsidR="008C495C" w:rsidRPr="00235E2B" w:rsidRDefault="00A72D7F" w:rsidP="00235E2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12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.12.2022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58</w:t>
      </w:r>
    </w:p>
    <w:p w:rsidR="007077D5" w:rsidRPr="00235E2B" w:rsidRDefault="007077D5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7077D5" w:rsidRPr="007077D5" w:rsidRDefault="007077D5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</w:t>
      </w:r>
      <w:r w:rsidRPr="00235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законом ценностям по муниципальному контролю в сфере благоустройства на 2023 год</w:t>
      </w:r>
    </w:p>
    <w:tbl>
      <w:tblPr>
        <w:tblStyle w:val="a3"/>
        <w:tblW w:w="9576" w:type="dxa"/>
        <w:tblLayout w:type="fixed"/>
        <w:tblLook w:val="04A0"/>
      </w:tblPr>
      <w:tblGrid>
        <w:gridCol w:w="652"/>
        <w:gridCol w:w="23"/>
        <w:gridCol w:w="2549"/>
        <w:gridCol w:w="2701"/>
        <w:gridCol w:w="1823"/>
        <w:gridCol w:w="1828"/>
      </w:tblGrid>
      <w:tr w:rsidR="007077D5" w:rsidRPr="00235E2B" w:rsidTr="008C495C">
        <w:tc>
          <w:tcPr>
            <w:tcW w:w="9576" w:type="dxa"/>
            <w:gridSpan w:val="6"/>
          </w:tcPr>
          <w:p w:rsidR="007077D5" w:rsidRPr="00235E2B" w:rsidRDefault="007077D5" w:rsidP="0070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E2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077D5" w:rsidRPr="00235E2B" w:rsidTr="008C495C">
        <w:tc>
          <w:tcPr>
            <w:tcW w:w="652" w:type="dxa"/>
          </w:tcPr>
          <w:p w:rsidR="007077D5" w:rsidRPr="00235E2B" w:rsidRDefault="007077D5">
            <w:pPr>
              <w:rPr>
                <w:rFonts w:ascii="Times New Roman" w:hAnsi="Times New Roman" w:cs="Times New Roman"/>
              </w:rPr>
            </w:pPr>
            <w:r w:rsidRPr="00235E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73" w:type="dxa"/>
            <w:gridSpan w:val="3"/>
            <w:vAlign w:val="bottom"/>
          </w:tcPr>
          <w:p w:rsidR="007077D5" w:rsidRPr="00235E2B" w:rsidRDefault="007077D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235E2B">
              <w:rPr>
                <w:iCs/>
                <w:bdr w:val="none" w:sz="0" w:space="0" w:color="auto" w:frame="1"/>
              </w:rPr>
              <w:t>Значение</w:t>
            </w:r>
          </w:p>
        </w:tc>
        <w:tc>
          <w:tcPr>
            <w:tcW w:w="3651" w:type="dxa"/>
            <w:gridSpan w:val="2"/>
            <w:vAlign w:val="bottom"/>
          </w:tcPr>
          <w:p w:rsidR="007077D5" w:rsidRPr="00235E2B" w:rsidRDefault="007077D5">
            <w:pPr>
              <w:pStyle w:val="sdfootnote1"/>
              <w:spacing w:before="0" w:beforeAutospacing="0" w:after="0" w:afterAutospacing="0"/>
              <w:jc w:val="center"/>
              <w:textAlignment w:val="baseline"/>
            </w:pPr>
            <w:r w:rsidRPr="00235E2B">
              <w:rPr>
                <w:iCs/>
                <w:bdr w:val="none" w:sz="0" w:space="0" w:color="auto" w:frame="1"/>
              </w:rPr>
              <w:t>Характеристика значения</w:t>
            </w:r>
          </w:p>
        </w:tc>
      </w:tr>
      <w:tr w:rsidR="007077D5" w:rsidRPr="00235E2B" w:rsidTr="008C495C">
        <w:tc>
          <w:tcPr>
            <w:tcW w:w="652" w:type="dxa"/>
          </w:tcPr>
          <w:p w:rsidR="007077D5" w:rsidRPr="00235E2B" w:rsidRDefault="007077D5">
            <w:pPr>
              <w:rPr>
                <w:rFonts w:ascii="Times New Roman" w:hAnsi="Times New Roman" w:cs="Times New Roman"/>
              </w:rPr>
            </w:pPr>
            <w:r w:rsidRPr="00235E2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73" w:type="dxa"/>
            <w:gridSpan w:val="3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Анализ текущего состояния осуществления муниципального контроля в сфере благоустройства</w:t>
            </w:r>
          </w:p>
        </w:tc>
        <w:tc>
          <w:tcPr>
            <w:tcW w:w="3651" w:type="dxa"/>
            <w:gridSpan w:val="2"/>
            <w:vAlign w:val="bottom"/>
          </w:tcPr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1.1. </w:t>
            </w:r>
            <w:proofErr w:type="gramStart"/>
            <w:r w:rsidRPr="00235E2B">
              <w:rPr>
                <w:sz w:val="20"/>
                <w:szCs w:val="20"/>
                <w:bdr w:val="none" w:sz="0" w:space="0" w:color="auto" w:frame="1"/>
              </w:rPr>
              <w:t>Программа профилактики рисков причинения вреда (ущерба) охраняемым законом ценностям по муниципальному контролю в сфере благоустройства на 2023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сельсовета, разработана в целях организации осуществления Администрацией сельсовета мероприятий по профилактике нарушений требований, установленных федеральными законами</w:t>
            </w:r>
            <w:proofErr w:type="gramEnd"/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  при осуществлении муниципального </w:t>
            </w:r>
            <w:proofErr w:type="gramStart"/>
            <w:r w:rsidRPr="00235E2B">
              <w:rPr>
                <w:sz w:val="20"/>
                <w:szCs w:val="20"/>
                <w:bdr w:val="none" w:sz="0" w:space="0" w:color="auto" w:frame="1"/>
              </w:rPr>
              <w:t>контроля за</w:t>
            </w:r>
            <w:proofErr w:type="gramEnd"/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 соблюдением Правил благоустройства территории сельсовета  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1.2. Программа распространяет свое действие на муниципальный </w:t>
            </w:r>
            <w:proofErr w:type="gramStart"/>
            <w:r w:rsidRPr="00235E2B">
              <w:rPr>
                <w:sz w:val="20"/>
                <w:szCs w:val="20"/>
                <w:bdr w:val="none" w:sz="0" w:space="0" w:color="auto" w:frame="1"/>
              </w:rPr>
              <w:t>контроль за</w:t>
            </w:r>
            <w:proofErr w:type="gramEnd"/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1.3. Уполномоченным органом по осуществлению муниципального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lastRenderedPageBreak/>
              <w:t>контроля в сфере благоустройства яв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>л</w:t>
            </w:r>
            <w:r w:rsidR="00A72D7F">
              <w:rPr>
                <w:sz w:val="20"/>
                <w:szCs w:val="20"/>
                <w:bdr w:val="none" w:sz="0" w:space="0" w:color="auto" w:frame="1"/>
              </w:rPr>
              <w:t>яется Администрация Киров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ского сельсовета.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1.4. Субъектами профилактических мероприятий в рамках Программы являются граждане и организации,  деятельность, действия или </w:t>
            </w:r>
            <w:proofErr w:type="gramStart"/>
            <w:r w:rsidRPr="00235E2B">
              <w:rPr>
                <w:sz w:val="20"/>
                <w:szCs w:val="20"/>
                <w:bdr w:val="none" w:sz="0" w:space="0" w:color="auto" w:frame="1"/>
              </w:rPr>
              <w:t>результаты</w:t>
            </w:r>
            <w:proofErr w:type="gramEnd"/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 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235E2B">
              <w:rPr>
                <w:sz w:val="20"/>
                <w:szCs w:val="20"/>
                <w:bdr w:val="none" w:sz="0" w:space="0" w:color="auto" w:frame="1"/>
              </w:rPr>
              <w:t>с</w:t>
            </w:r>
            <w:proofErr w:type="gramEnd"/>
            <w:r w:rsidRPr="00235E2B">
              <w:rPr>
                <w:sz w:val="20"/>
                <w:szCs w:val="20"/>
                <w:bdr w:val="none" w:sz="0" w:space="0" w:color="auto" w:frame="1"/>
              </w:rPr>
              <w:t>: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Правилами благоу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 xml:space="preserve">стройства территории </w:t>
            </w:r>
            <w:r w:rsidR="00235E2B" w:rsidRPr="00235E2B">
              <w:rPr>
                <w:sz w:val="20"/>
                <w:szCs w:val="20"/>
                <w:bdr w:val="none" w:sz="0" w:space="0" w:color="auto" w:frame="1"/>
              </w:rPr>
              <w:t xml:space="preserve">муниципального образования </w:t>
            </w:r>
            <w:r w:rsidR="00A72D7F">
              <w:rPr>
                <w:sz w:val="20"/>
                <w:szCs w:val="20"/>
                <w:bdr w:val="none" w:sz="0" w:space="0" w:color="auto" w:frame="1"/>
              </w:rPr>
              <w:t>Кировский</w:t>
            </w:r>
            <w:r w:rsidR="00235E2B" w:rsidRPr="00235E2B">
              <w:rPr>
                <w:sz w:val="20"/>
                <w:szCs w:val="20"/>
                <w:bdr w:val="none" w:sz="0" w:space="0" w:color="auto" w:frame="1"/>
              </w:rPr>
              <w:t xml:space="preserve"> сельсовет Смоленского района Алтайского края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, утвержденными решением </w:t>
            </w:r>
            <w:r w:rsidR="00A72D7F">
              <w:rPr>
                <w:sz w:val="20"/>
                <w:szCs w:val="20"/>
                <w:bdr w:val="none" w:sz="0" w:space="0" w:color="auto" w:frame="1"/>
              </w:rPr>
              <w:t>Собрания депутатов Кировског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о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сельсовета  от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A72D7F">
              <w:rPr>
                <w:sz w:val="20"/>
                <w:szCs w:val="20"/>
                <w:bdr w:val="none" w:sz="0" w:space="0" w:color="auto" w:frame="1"/>
              </w:rPr>
              <w:t xml:space="preserve">30.09.2021 № 16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1.6.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  официальном сайте Администрации сельсовета размещены Правила благоустройства территории  сельсовета.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1.8. Анализ и оценка рисков причинения вреда охраняемым законом ценностям. Несоблюдение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lastRenderedPageBreak/>
              <w:t>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населения.</w:t>
            </w:r>
          </w:p>
        </w:tc>
      </w:tr>
      <w:tr w:rsidR="007077D5" w:rsidRPr="00235E2B" w:rsidTr="008C495C">
        <w:tc>
          <w:tcPr>
            <w:tcW w:w="652" w:type="dxa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lastRenderedPageBreak/>
              <w:t>1.2.</w:t>
            </w:r>
          </w:p>
        </w:tc>
        <w:tc>
          <w:tcPr>
            <w:tcW w:w="5273" w:type="dxa"/>
            <w:gridSpan w:val="3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3651" w:type="dxa"/>
            <w:gridSpan w:val="2"/>
            <w:vAlign w:val="bottom"/>
          </w:tcPr>
          <w:p w:rsidR="007077D5" w:rsidRPr="00235E2B" w:rsidRDefault="007077D5">
            <w:pPr>
              <w:pStyle w:val="sdfootnote1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нарушению </w:t>
            </w:r>
            <w:proofErr w:type="gramStart"/>
            <w:r w:rsidRPr="00235E2B">
              <w:rPr>
                <w:sz w:val="20"/>
                <w:szCs w:val="20"/>
                <w:bdr w:val="none" w:sz="0" w:space="0" w:color="auto" w:frame="1"/>
              </w:rPr>
              <w:t>требований, установленных Правилами благоустройства территории сельсовета осуществляется</w:t>
            </w:r>
            <w:proofErr w:type="gramEnd"/>
            <w:r w:rsidRPr="00235E2B">
              <w:rPr>
                <w:sz w:val="20"/>
                <w:szCs w:val="20"/>
                <w:bdr w:val="none" w:sz="0" w:space="0" w:color="auto" w:frame="1"/>
              </w:rPr>
              <w:t>:</w:t>
            </w:r>
          </w:p>
          <w:p w:rsidR="007077D5" w:rsidRPr="00235E2B" w:rsidRDefault="007077D5">
            <w:pPr>
              <w:pStyle w:val="sdfootnote1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  информирование о необходимости соблюдения Правил благоустройства территории сельсовета, посредством официального сайта Администрации сельсовета, публикации в периодических изданиях, социальных сетей;</w:t>
            </w:r>
          </w:p>
          <w:p w:rsidR="007077D5" w:rsidRPr="00235E2B" w:rsidRDefault="007077D5">
            <w:pPr>
              <w:pStyle w:val="sdfootnote1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совместная организация и проведение мероприятий по уборке территории сельсовета;</w:t>
            </w:r>
          </w:p>
          <w:p w:rsidR="007077D5" w:rsidRPr="00235E2B" w:rsidRDefault="007077D5">
            <w:pPr>
              <w:pStyle w:val="sdfootnote1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выдача предупреждений.</w:t>
            </w:r>
          </w:p>
        </w:tc>
      </w:tr>
      <w:tr w:rsidR="007077D5" w:rsidRPr="00235E2B" w:rsidTr="008C495C">
        <w:tc>
          <w:tcPr>
            <w:tcW w:w="652" w:type="dxa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1.3.</w:t>
            </w:r>
          </w:p>
        </w:tc>
        <w:tc>
          <w:tcPr>
            <w:tcW w:w="5273" w:type="dxa"/>
            <w:gridSpan w:val="3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3651" w:type="dxa"/>
            <w:gridSpan w:val="2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Причинами нарушений обязательных требований в сфере благоустройства являются:</w:t>
            </w:r>
          </w:p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077D5" w:rsidRPr="00235E2B" w:rsidTr="008C495C">
        <w:tc>
          <w:tcPr>
            <w:tcW w:w="9576" w:type="dxa"/>
            <w:gridSpan w:val="6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</w:rPr>
            </w:pPr>
            <w:r w:rsidRPr="00235E2B">
              <w:rPr>
                <w:b/>
                <w:bCs/>
                <w:bdr w:val="none" w:sz="0" w:space="0" w:color="auto" w:frame="1"/>
                <w:shd w:val="clear" w:color="auto" w:fill="FFFFFF"/>
              </w:rPr>
              <w:t>II. Цели и задачи реализации программы профилактики</w:t>
            </w:r>
          </w:p>
        </w:tc>
      </w:tr>
      <w:tr w:rsidR="007077D5" w:rsidRPr="00235E2B" w:rsidTr="008C495C">
        <w:tc>
          <w:tcPr>
            <w:tcW w:w="652" w:type="dxa"/>
            <w:vAlign w:val="bottom"/>
          </w:tcPr>
          <w:p w:rsidR="007077D5" w:rsidRPr="00235E2B" w:rsidRDefault="007077D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235E2B">
              <w:rPr>
                <w:bdr w:val="none" w:sz="0" w:space="0" w:color="auto" w:frame="1"/>
              </w:rPr>
              <w:t>№</w:t>
            </w:r>
          </w:p>
        </w:tc>
        <w:tc>
          <w:tcPr>
            <w:tcW w:w="5273" w:type="dxa"/>
            <w:gridSpan w:val="3"/>
            <w:vAlign w:val="bottom"/>
          </w:tcPr>
          <w:p w:rsidR="007077D5" w:rsidRPr="00235E2B" w:rsidRDefault="007077D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235E2B">
              <w:rPr>
                <w:bdr w:val="none" w:sz="0" w:space="0" w:color="auto" w:frame="1"/>
              </w:rPr>
              <w:t>Значение</w:t>
            </w:r>
          </w:p>
        </w:tc>
        <w:tc>
          <w:tcPr>
            <w:tcW w:w="3651" w:type="dxa"/>
            <w:gridSpan w:val="2"/>
            <w:vAlign w:val="bottom"/>
          </w:tcPr>
          <w:p w:rsidR="007077D5" w:rsidRPr="00235E2B" w:rsidRDefault="007077D5">
            <w:pPr>
              <w:pStyle w:val="sdfootnote1"/>
              <w:spacing w:before="0" w:beforeAutospacing="0" w:after="0" w:afterAutospacing="0"/>
              <w:jc w:val="center"/>
              <w:textAlignment w:val="baseline"/>
            </w:pPr>
            <w:r w:rsidRPr="00235E2B">
              <w:rPr>
                <w:iCs/>
                <w:bdr w:val="none" w:sz="0" w:space="0" w:color="auto" w:frame="1"/>
              </w:rPr>
              <w:t>Характеристика значения</w:t>
            </w:r>
          </w:p>
        </w:tc>
      </w:tr>
      <w:tr w:rsidR="007077D5" w:rsidRPr="00235E2B" w:rsidTr="008C495C">
        <w:tc>
          <w:tcPr>
            <w:tcW w:w="652" w:type="dxa"/>
          </w:tcPr>
          <w:p w:rsidR="007077D5" w:rsidRPr="00235E2B" w:rsidRDefault="007077D5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2.1.</w:t>
            </w:r>
          </w:p>
        </w:tc>
        <w:tc>
          <w:tcPr>
            <w:tcW w:w="5273" w:type="dxa"/>
            <w:gridSpan w:val="3"/>
          </w:tcPr>
          <w:p w:rsidR="007077D5" w:rsidRPr="00235E2B" w:rsidRDefault="007077D5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Цели реализации программы профилактики</w:t>
            </w:r>
          </w:p>
        </w:tc>
        <w:tc>
          <w:tcPr>
            <w:tcW w:w="3651" w:type="dxa"/>
            <w:gridSpan w:val="2"/>
            <w:vAlign w:val="bottom"/>
          </w:tcPr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 Стимулирование 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>д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обросовестного соблюдения обязательных требований всеми контролируемыми лицами.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A5A7D" w:rsidRPr="00235E2B" w:rsidTr="008C495C">
        <w:tc>
          <w:tcPr>
            <w:tcW w:w="652" w:type="dxa"/>
          </w:tcPr>
          <w:p w:rsidR="00BA5A7D" w:rsidRPr="00235E2B" w:rsidRDefault="00BA5A7D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2.2.</w:t>
            </w:r>
          </w:p>
        </w:tc>
        <w:tc>
          <w:tcPr>
            <w:tcW w:w="5273" w:type="dxa"/>
            <w:gridSpan w:val="3"/>
          </w:tcPr>
          <w:p w:rsidR="00BA5A7D" w:rsidRPr="00235E2B" w:rsidRDefault="00BA5A7D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Задачи реализации программы профилактики</w:t>
            </w:r>
          </w:p>
        </w:tc>
        <w:tc>
          <w:tcPr>
            <w:tcW w:w="3651" w:type="dxa"/>
            <w:gridSpan w:val="2"/>
            <w:vAlign w:val="bottom"/>
          </w:tcPr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 Полнота и своевременность информирования контролируемых лиц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lastRenderedPageBreak/>
              <w:t>и иных заинтересованных лиц по вопросам соблюдения обязательных требований.</w:t>
            </w:r>
          </w:p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3. Повышение правосознания и правовой культуры 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>муниципальных служащих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 органов местного самоуправления, юридических лиц, индивидуальных предпринимателей и граждан.</w:t>
            </w:r>
          </w:p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6. Обеспечение единообразных подходов к применению Администрацией сельсовета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BA5A7D" w:rsidRPr="00235E2B" w:rsidTr="008C495C">
        <w:tc>
          <w:tcPr>
            <w:tcW w:w="9576" w:type="dxa"/>
            <w:gridSpan w:val="6"/>
          </w:tcPr>
          <w:p w:rsidR="00BA5A7D" w:rsidRPr="00235E2B" w:rsidRDefault="00BA5A7D" w:rsidP="00BA5A7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235E2B">
              <w:rPr>
                <w:b/>
                <w:bCs/>
                <w:bdr w:val="none" w:sz="0" w:space="0" w:color="auto" w:frame="1"/>
                <w:shd w:val="clear" w:color="auto" w:fill="FFFFFF"/>
              </w:rPr>
              <w:lastRenderedPageBreak/>
              <w:t>III. Перечень профилактических мероприятий, сроки (периодичность) их проведения</w:t>
            </w:r>
          </w:p>
        </w:tc>
      </w:tr>
      <w:tr w:rsidR="00BA5A7D" w:rsidRPr="00235E2B" w:rsidTr="008C495C">
        <w:tc>
          <w:tcPr>
            <w:tcW w:w="652" w:type="dxa"/>
          </w:tcPr>
          <w:p w:rsidR="00BA5A7D" w:rsidRPr="00235E2B" w:rsidRDefault="00BA5A7D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5273" w:type="dxa"/>
            <w:gridSpan w:val="3"/>
          </w:tcPr>
          <w:p w:rsidR="00BA5A7D" w:rsidRPr="00235E2B" w:rsidRDefault="00BA5A7D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iCs/>
                <w:sz w:val="20"/>
                <w:szCs w:val="20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823" w:type="dxa"/>
          </w:tcPr>
          <w:p w:rsidR="00BA5A7D" w:rsidRPr="00235E2B" w:rsidRDefault="00BA5A7D" w:rsidP="008C495C">
            <w:pPr>
              <w:pStyle w:val="a4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iCs/>
                <w:sz w:val="20"/>
                <w:szCs w:val="20"/>
                <w:bdr w:val="none" w:sz="0" w:space="0" w:color="auto" w:frame="1"/>
              </w:rPr>
              <w:t>Срок (периодичность)</w:t>
            </w:r>
          </w:p>
          <w:p w:rsidR="00BA5A7D" w:rsidRPr="00235E2B" w:rsidRDefault="00BA5A7D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iCs/>
                <w:sz w:val="20"/>
                <w:szCs w:val="20"/>
                <w:bdr w:val="none" w:sz="0" w:space="0" w:color="auto" w:frame="1"/>
              </w:rPr>
              <w:t>исполнения</w:t>
            </w:r>
          </w:p>
        </w:tc>
        <w:tc>
          <w:tcPr>
            <w:tcW w:w="1828" w:type="dxa"/>
          </w:tcPr>
          <w:p w:rsidR="00BA5A7D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BA5A7D" w:rsidRPr="00235E2B" w:rsidTr="008C495C">
        <w:tc>
          <w:tcPr>
            <w:tcW w:w="652" w:type="dxa"/>
            <w:vAlign w:val="bottom"/>
          </w:tcPr>
          <w:p w:rsidR="00BA5A7D" w:rsidRPr="00235E2B" w:rsidRDefault="00BA5A7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3.1.</w:t>
            </w:r>
          </w:p>
        </w:tc>
        <w:tc>
          <w:tcPr>
            <w:tcW w:w="5273" w:type="dxa"/>
            <w:gridSpan w:val="3"/>
            <w:vAlign w:val="bottom"/>
          </w:tcPr>
          <w:p w:rsidR="00BA5A7D" w:rsidRPr="00235E2B" w:rsidRDefault="00BA5A7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5E2B">
              <w:rPr>
                <w:bCs/>
                <w:sz w:val="20"/>
                <w:szCs w:val="20"/>
                <w:bdr w:val="none" w:sz="0" w:space="0" w:color="auto" w:frame="1"/>
              </w:rPr>
              <w:t>Информирование</w:t>
            </w:r>
          </w:p>
        </w:tc>
        <w:tc>
          <w:tcPr>
            <w:tcW w:w="1823" w:type="dxa"/>
            <w:vAlign w:val="bottom"/>
          </w:tcPr>
          <w:p w:rsidR="00BA5A7D" w:rsidRPr="00235E2B" w:rsidRDefault="00BA5A7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1828" w:type="dxa"/>
            <w:vAlign w:val="bottom"/>
          </w:tcPr>
          <w:p w:rsidR="00A72D7F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Администрация </w:t>
            </w:r>
          </w:p>
          <w:p w:rsidR="00BA5A7D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 сельсовета</w:t>
            </w:r>
          </w:p>
        </w:tc>
      </w:tr>
      <w:tr w:rsidR="008C495C" w:rsidRPr="00235E2B" w:rsidTr="008C495C">
        <w:trPr>
          <w:trHeight w:val="40"/>
        </w:trPr>
        <w:tc>
          <w:tcPr>
            <w:tcW w:w="652" w:type="dxa"/>
            <w:vMerge w:val="restart"/>
          </w:tcPr>
          <w:p w:rsidR="008C495C" w:rsidRPr="00235E2B" w:rsidRDefault="008C495C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3.2.</w:t>
            </w:r>
          </w:p>
        </w:tc>
        <w:tc>
          <w:tcPr>
            <w:tcW w:w="5273" w:type="dxa"/>
            <w:gridSpan w:val="3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bCs/>
                <w:sz w:val="20"/>
                <w:szCs w:val="20"/>
                <w:bdr w:val="none" w:sz="0" w:space="0" w:color="auto" w:frame="1"/>
              </w:rPr>
              <w:t>Консультирование</w:t>
            </w:r>
          </w:p>
        </w:tc>
        <w:tc>
          <w:tcPr>
            <w:tcW w:w="1823" w:type="dxa"/>
            <w:vMerge w:val="restart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1828" w:type="dxa"/>
            <w:vMerge w:val="restart"/>
          </w:tcPr>
          <w:p w:rsidR="00A72D7F" w:rsidRDefault="008C495C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Администрация  </w:t>
            </w:r>
          </w:p>
          <w:p w:rsidR="008C495C" w:rsidRPr="00235E2B" w:rsidRDefault="008C495C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сельсовета</w:t>
            </w:r>
          </w:p>
        </w:tc>
      </w:tr>
      <w:tr w:rsidR="008C495C" w:rsidRPr="00235E2B" w:rsidTr="008C495C">
        <w:trPr>
          <w:trHeight w:val="37"/>
        </w:trPr>
        <w:tc>
          <w:tcPr>
            <w:tcW w:w="652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273" w:type="dxa"/>
            <w:gridSpan w:val="3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bCs/>
                <w:sz w:val="20"/>
                <w:szCs w:val="20"/>
                <w:bdr w:val="none" w:sz="0" w:space="0" w:color="auto" w:frame="1"/>
              </w:rPr>
              <w:t>Способы консультирования</w:t>
            </w:r>
          </w:p>
        </w:tc>
        <w:tc>
          <w:tcPr>
            <w:tcW w:w="1823" w:type="dxa"/>
            <w:vMerge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28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C495C" w:rsidRPr="00235E2B" w:rsidTr="008C495C">
        <w:trPr>
          <w:trHeight w:val="37"/>
        </w:trPr>
        <w:tc>
          <w:tcPr>
            <w:tcW w:w="652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72" w:type="dxa"/>
            <w:gridSpan w:val="2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В письменной форме при письменном обращении</w:t>
            </w:r>
          </w:p>
        </w:tc>
        <w:tc>
          <w:tcPr>
            <w:tcW w:w="2701" w:type="dxa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В устной форме (по телефону, посредством </w:t>
            </w:r>
            <w:proofErr w:type="spellStart"/>
            <w:r w:rsidRPr="00235E2B">
              <w:rPr>
                <w:sz w:val="20"/>
                <w:szCs w:val="20"/>
                <w:bdr w:val="none" w:sz="0" w:space="0" w:color="auto" w:frame="1"/>
              </w:rPr>
              <w:t>видео-конференц-связи</w:t>
            </w:r>
            <w:proofErr w:type="spellEnd"/>
            <w:r w:rsidRPr="00235E2B">
              <w:rPr>
                <w:sz w:val="20"/>
                <w:szCs w:val="20"/>
                <w:bdr w:val="none" w:sz="0" w:space="0" w:color="auto" w:frame="1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1823" w:type="dxa"/>
            <w:vMerge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28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C495C" w:rsidRPr="00235E2B" w:rsidTr="008C495C">
        <w:trPr>
          <w:trHeight w:val="470"/>
        </w:trPr>
        <w:tc>
          <w:tcPr>
            <w:tcW w:w="652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273" w:type="dxa"/>
            <w:gridSpan w:val="3"/>
          </w:tcPr>
          <w:p w:rsidR="008C495C" w:rsidRPr="00235E2B" w:rsidRDefault="008C495C" w:rsidP="00BA5A7D">
            <w:pPr>
              <w:pStyle w:val="a4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1823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28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C495C" w:rsidRPr="00235E2B" w:rsidTr="008C495C">
        <w:trPr>
          <w:trHeight w:val="37"/>
        </w:trPr>
        <w:tc>
          <w:tcPr>
            <w:tcW w:w="652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273" w:type="dxa"/>
            <w:gridSpan w:val="3"/>
            <w:vAlign w:val="bottom"/>
          </w:tcPr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2. Содержание правового статуса (права, обязанности,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lastRenderedPageBreak/>
              <w:t>ответственность) участников отношений муниципального контроля.</w:t>
            </w:r>
          </w:p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6. Иные вопросы, касающиеся муниципального контроля.</w:t>
            </w:r>
          </w:p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23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28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C495C" w:rsidRPr="00235E2B" w:rsidTr="008C495C">
        <w:trPr>
          <w:trHeight w:val="37"/>
        </w:trPr>
        <w:tc>
          <w:tcPr>
            <w:tcW w:w="9576" w:type="dxa"/>
            <w:gridSpan w:val="6"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235E2B">
              <w:rPr>
                <w:b/>
                <w:bCs/>
                <w:bdr w:val="none" w:sz="0" w:space="0" w:color="auto" w:frame="1"/>
                <w:shd w:val="clear" w:color="auto" w:fill="FFFFFF"/>
              </w:rPr>
              <w:lastRenderedPageBreak/>
              <w:t>IV. Показатели результативности и эффективности программы профилактики</w:t>
            </w:r>
          </w:p>
        </w:tc>
      </w:tr>
      <w:tr w:rsidR="008C495C" w:rsidRPr="00235E2B" w:rsidTr="008C495C">
        <w:trPr>
          <w:trHeight w:val="37"/>
        </w:trPr>
        <w:tc>
          <w:tcPr>
            <w:tcW w:w="675" w:type="dxa"/>
            <w:gridSpan w:val="2"/>
            <w:vAlign w:val="bottom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235E2B">
              <w:rPr>
                <w:bdr w:val="none" w:sz="0" w:space="0" w:color="auto" w:frame="1"/>
              </w:rPr>
              <w:t>№</w:t>
            </w:r>
          </w:p>
        </w:tc>
        <w:tc>
          <w:tcPr>
            <w:tcW w:w="5250" w:type="dxa"/>
            <w:gridSpan w:val="2"/>
            <w:vAlign w:val="bottom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235E2B">
              <w:rPr>
                <w:iCs/>
                <w:bdr w:val="none" w:sz="0" w:space="0" w:color="auto" w:frame="1"/>
              </w:rPr>
              <w:t>Значение</w:t>
            </w:r>
          </w:p>
        </w:tc>
        <w:tc>
          <w:tcPr>
            <w:tcW w:w="3651" w:type="dxa"/>
            <w:gridSpan w:val="2"/>
            <w:vAlign w:val="bottom"/>
          </w:tcPr>
          <w:p w:rsidR="008C495C" w:rsidRPr="00235E2B" w:rsidRDefault="008C495C" w:rsidP="008C495C">
            <w:pPr>
              <w:pStyle w:val="sdfootnote1"/>
              <w:spacing w:before="0" w:beforeAutospacing="0" w:after="0" w:afterAutospacing="0"/>
              <w:jc w:val="both"/>
              <w:textAlignment w:val="baseline"/>
            </w:pPr>
            <w:r w:rsidRPr="00235E2B">
              <w:rPr>
                <w:iCs/>
                <w:bdr w:val="none" w:sz="0" w:space="0" w:color="auto" w:frame="1"/>
              </w:rPr>
              <w:t>Характеристика значения</w:t>
            </w:r>
          </w:p>
        </w:tc>
      </w:tr>
      <w:tr w:rsidR="008C495C" w:rsidRPr="00235E2B" w:rsidTr="008C495C">
        <w:trPr>
          <w:trHeight w:val="37"/>
        </w:trPr>
        <w:tc>
          <w:tcPr>
            <w:tcW w:w="675" w:type="dxa"/>
            <w:gridSpan w:val="2"/>
            <w:vAlign w:val="bottom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4.1.</w:t>
            </w:r>
          </w:p>
        </w:tc>
        <w:tc>
          <w:tcPr>
            <w:tcW w:w="5250" w:type="dxa"/>
            <w:gridSpan w:val="2"/>
            <w:vAlign w:val="bottom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3651" w:type="dxa"/>
            <w:gridSpan w:val="2"/>
            <w:vAlign w:val="bottom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1. Общее количество проведенных профилактических мероприятий.</w:t>
            </w:r>
          </w:p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3. Соблюдение порядка и сроков консультирования 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26015C" w:rsidRPr="00235E2B" w:rsidRDefault="0026015C">
      <w:pPr>
        <w:rPr>
          <w:rFonts w:ascii="Times New Roman" w:hAnsi="Times New Roman" w:cs="Times New Roman"/>
        </w:rPr>
      </w:pPr>
    </w:p>
    <w:sectPr w:rsidR="0026015C" w:rsidRPr="00235E2B" w:rsidSect="0026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D5"/>
    <w:rsid w:val="00231D97"/>
    <w:rsid w:val="002358B6"/>
    <w:rsid w:val="00235E2B"/>
    <w:rsid w:val="0026015C"/>
    <w:rsid w:val="00404545"/>
    <w:rsid w:val="00446012"/>
    <w:rsid w:val="00496B0A"/>
    <w:rsid w:val="005D6961"/>
    <w:rsid w:val="006130D0"/>
    <w:rsid w:val="007077D5"/>
    <w:rsid w:val="007C2A7B"/>
    <w:rsid w:val="0086508E"/>
    <w:rsid w:val="008A3402"/>
    <w:rsid w:val="008C495C"/>
    <w:rsid w:val="00967B22"/>
    <w:rsid w:val="00A72D7F"/>
    <w:rsid w:val="00B60AEE"/>
    <w:rsid w:val="00BA5A7D"/>
    <w:rsid w:val="00BB0F3C"/>
    <w:rsid w:val="00BF5067"/>
    <w:rsid w:val="00CE1B1B"/>
    <w:rsid w:val="00E5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C"/>
  </w:style>
  <w:style w:type="paragraph" w:styleId="2">
    <w:name w:val="heading 2"/>
    <w:basedOn w:val="a"/>
    <w:link w:val="20"/>
    <w:uiPriority w:val="9"/>
    <w:qFormat/>
    <w:rsid w:val="00707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07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2022-12-23T07:29:00Z</dcterms:created>
  <dcterms:modified xsi:type="dcterms:W3CDTF">2022-12-23T07:29:00Z</dcterms:modified>
</cp:coreProperties>
</file>