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947" w:rsidRDefault="00CB436C">
      <w:pPr>
        <w:pStyle w:val="Standard"/>
        <w:jc w:val="center"/>
      </w:pPr>
      <w:bookmarkStart w:id="0" w:name="_GoBack"/>
      <w:bookmarkEnd w:id="0"/>
      <w:r>
        <w:rPr>
          <w:sz w:val="28"/>
          <w:szCs w:val="28"/>
        </w:rPr>
        <w:t xml:space="preserve">АДМИНИСТРАЦИЯ </w:t>
      </w:r>
      <w:r>
        <w:rPr>
          <w:color w:val="000000"/>
          <w:sz w:val="28"/>
          <w:szCs w:val="28"/>
        </w:rPr>
        <w:t xml:space="preserve">КИРОВСКОГО </w:t>
      </w:r>
      <w:r>
        <w:rPr>
          <w:sz w:val="28"/>
          <w:szCs w:val="28"/>
        </w:rPr>
        <w:t>СЕЛЬСОВЕТА</w:t>
      </w:r>
    </w:p>
    <w:p w:rsidR="00ED7947" w:rsidRDefault="00CB436C">
      <w:pPr>
        <w:pStyle w:val="Standard"/>
        <w:jc w:val="center"/>
        <w:rPr>
          <w:sz w:val="28"/>
          <w:szCs w:val="28"/>
        </w:rPr>
      </w:pPr>
      <w:r>
        <w:rPr>
          <w:sz w:val="28"/>
          <w:szCs w:val="28"/>
        </w:rPr>
        <w:t>СМОЛЕНСКОГО РАЙОНА АЛТАЙСКОГО КРАЯ</w:t>
      </w:r>
    </w:p>
    <w:p w:rsidR="00ED7947" w:rsidRDefault="00ED7947">
      <w:pPr>
        <w:pStyle w:val="Standard"/>
        <w:tabs>
          <w:tab w:val="left" w:pos="4500"/>
          <w:tab w:val="left" w:pos="4680"/>
        </w:tabs>
        <w:jc w:val="center"/>
        <w:rPr>
          <w:sz w:val="28"/>
          <w:szCs w:val="28"/>
        </w:rPr>
      </w:pPr>
    </w:p>
    <w:p w:rsidR="00ED7947" w:rsidRDefault="00ED7947">
      <w:pPr>
        <w:pStyle w:val="Standard"/>
        <w:tabs>
          <w:tab w:val="left" w:pos="4500"/>
          <w:tab w:val="left" w:pos="4680"/>
        </w:tabs>
        <w:jc w:val="center"/>
        <w:rPr>
          <w:sz w:val="28"/>
          <w:szCs w:val="28"/>
        </w:rPr>
      </w:pPr>
    </w:p>
    <w:p w:rsidR="00ED7947" w:rsidRDefault="00CB436C">
      <w:pPr>
        <w:pStyle w:val="Standard"/>
        <w:jc w:val="center"/>
        <w:rPr>
          <w:sz w:val="28"/>
          <w:szCs w:val="28"/>
        </w:rPr>
      </w:pPr>
      <w:r>
        <w:rPr>
          <w:sz w:val="28"/>
          <w:szCs w:val="28"/>
        </w:rPr>
        <w:t>ПОСТАНОВЛЕНИЕ</w:t>
      </w:r>
    </w:p>
    <w:p w:rsidR="00ED7947" w:rsidRDefault="00ED7947">
      <w:pPr>
        <w:pStyle w:val="Standard"/>
        <w:jc w:val="center"/>
        <w:rPr>
          <w:sz w:val="28"/>
          <w:szCs w:val="28"/>
        </w:rPr>
      </w:pPr>
    </w:p>
    <w:p w:rsidR="00ED7947" w:rsidRDefault="00ED7947">
      <w:pPr>
        <w:pStyle w:val="Standard"/>
        <w:jc w:val="center"/>
        <w:rPr>
          <w:sz w:val="28"/>
          <w:szCs w:val="28"/>
        </w:rPr>
      </w:pPr>
    </w:p>
    <w:p w:rsidR="00ED7947" w:rsidRDefault="00CB436C">
      <w:pPr>
        <w:pStyle w:val="Standard"/>
        <w:jc w:val="both"/>
      </w:pPr>
      <w:r>
        <w:rPr>
          <w:sz w:val="28"/>
          <w:szCs w:val="28"/>
        </w:rPr>
        <w:t xml:space="preserve">29.01.2016 № 2                                               </w:t>
      </w:r>
      <w:r>
        <w:rPr>
          <w:color w:val="000000"/>
          <w:sz w:val="28"/>
          <w:szCs w:val="28"/>
        </w:rPr>
        <w:t>п. Кировский</w:t>
      </w:r>
    </w:p>
    <w:p w:rsidR="00ED7947" w:rsidRDefault="00ED7947">
      <w:pPr>
        <w:pStyle w:val="Standard"/>
        <w:jc w:val="both"/>
        <w:rPr>
          <w:sz w:val="28"/>
          <w:szCs w:val="28"/>
        </w:rPr>
      </w:pPr>
    </w:p>
    <w:tbl>
      <w:tblPr>
        <w:tblW w:w="9807" w:type="dxa"/>
        <w:tblInd w:w="-108" w:type="dxa"/>
        <w:tblLayout w:type="fixed"/>
        <w:tblCellMar>
          <w:left w:w="10" w:type="dxa"/>
          <w:right w:w="10" w:type="dxa"/>
        </w:tblCellMar>
        <w:tblLook w:val="0000"/>
      </w:tblPr>
      <w:tblGrid>
        <w:gridCol w:w="5563"/>
        <w:gridCol w:w="4244"/>
      </w:tblGrid>
      <w:tr w:rsidR="00ED7947">
        <w:trPr>
          <w:trHeight w:val="802"/>
        </w:trPr>
        <w:tc>
          <w:tcPr>
            <w:tcW w:w="5563" w:type="dxa"/>
            <w:tcMar>
              <w:top w:w="0" w:type="dxa"/>
              <w:left w:w="108" w:type="dxa"/>
              <w:bottom w:w="0" w:type="dxa"/>
              <w:right w:w="108" w:type="dxa"/>
            </w:tcMar>
          </w:tcPr>
          <w:p w:rsidR="00ED7947" w:rsidRDefault="00CB436C">
            <w:pPr>
              <w:pStyle w:val="Standard"/>
              <w:rPr>
                <w:sz w:val="28"/>
                <w:szCs w:val="28"/>
              </w:rPr>
            </w:pPr>
            <w:r>
              <w:rPr>
                <w:sz w:val="28"/>
                <w:szCs w:val="28"/>
              </w:rPr>
              <w:t>О порядке составления и ведения</w:t>
            </w:r>
          </w:p>
          <w:p w:rsidR="00ED7947" w:rsidRDefault="00CB436C">
            <w:pPr>
              <w:pStyle w:val="Standard"/>
              <w:rPr>
                <w:sz w:val="28"/>
                <w:szCs w:val="28"/>
              </w:rPr>
            </w:pPr>
            <w:r>
              <w:rPr>
                <w:sz w:val="28"/>
                <w:szCs w:val="28"/>
              </w:rPr>
              <w:t>кассового плана исполнения бюджета</w:t>
            </w:r>
          </w:p>
          <w:p w:rsidR="00ED7947" w:rsidRDefault="00CB436C">
            <w:pPr>
              <w:pStyle w:val="Standard"/>
              <w:rPr>
                <w:sz w:val="28"/>
                <w:szCs w:val="28"/>
              </w:rPr>
            </w:pPr>
            <w:r>
              <w:rPr>
                <w:sz w:val="28"/>
                <w:szCs w:val="28"/>
              </w:rPr>
              <w:t>муниципального образования</w:t>
            </w:r>
          </w:p>
          <w:p w:rsidR="00ED7947" w:rsidRDefault="00CB436C">
            <w:pPr>
              <w:pStyle w:val="Standard"/>
            </w:pPr>
            <w:r>
              <w:rPr>
                <w:color w:val="000000"/>
                <w:sz w:val="28"/>
                <w:szCs w:val="28"/>
              </w:rPr>
              <w:t xml:space="preserve"> Кировский</w:t>
            </w:r>
            <w:r>
              <w:rPr>
                <w:sz w:val="28"/>
                <w:szCs w:val="28"/>
              </w:rPr>
              <w:t xml:space="preserve"> сельсовет</w:t>
            </w:r>
          </w:p>
        </w:tc>
        <w:tc>
          <w:tcPr>
            <w:tcW w:w="4244" w:type="dxa"/>
            <w:tcMar>
              <w:top w:w="0" w:type="dxa"/>
              <w:left w:w="108" w:type="dxa"/>
              <w:bottom w:w="0" w:type="dxa"/>
              <w:right w:w="108" w:type="dxa"/>
            </w:tcMar>
          </w:tcPr>
          <w:p w:rsidR="00ED7947" w:rsidRDefault="00ED7947">
            <w:pPr>
              <w:pStyle w:val="Standard"/>
              <w:jc w:val="both"/>
              <w:rPr>
                <w:sz w:val="28"/>
                <w:szCs w:val="28"/>
              </w:rPr>
            </w:pPr>
          </w:p>
        </w:tc>
      </w:tr>
    </w:tbl>
    <w:p w:rsidR="00ED7947" w:rsidRDefault="00ED7947">
      <w:pPr>
        <w:pStyle w:val="Standard"/>
        <w:rPr>
          <w:sz w:val="28"/>
          <w:szCs w:val="28"/>
        </w:rPr>
      </w:pPr>
    </w:p>
    <w:p w:rsidR="00ED7947" w:rsidRDefault="00ED7947">
      <w:pPr>
        <w:pStyle w:val="Standard"/>
        <w:ind w:left="225"/>
        <w:rPr>
          <w:sz w:val="28"/>
          <w:szCs w:val="28"/>
        </w:rPr>
      </w:pPr>
    </w:p>
    <w:p w:rsidR="00ED7947" w:rsidRDefault="00CB436C">
      <w:pPr>
        <w:pStyle w:val="a7"/>
        <w:spacing w:line="276" w:lineRule="auto"/>
        <w:ind w:firstLine="851"/>
        <w:jc w:val="both"/>
        <w:rPr>
          <w:sz w:val="28"/>
          <w:szCs w:val="28"/>
        </w:rPr>
      </w:pPr>
      <w:r>
        <w:rPr>
          <w:sz w:val="28"/>
          <w:szCs w:val="28"/>
        </w:rPr>
        <w:t>В соответствии со статьями 215.1 и 217.1 Бюджетного кодекса Российской Федерации,</w:t>
      </w:r>
    </w:p>
    <w:p w:rsidR="00ED7947" w:rsidRDefault="00CB436C">
      <w:pPr>
        <w:pStyle w:val="Standard"/>
        <w:spacing w:line="276" w:lineRule="auto"/>
        <w:ind w:firstLine="851"/>
        <w:jc w:val="center"/>
        <w:rPr>
          <w:sz w:val="28"/>
          <w:szCs w:val="28"/>
        </w:rPr>
      </w:pPr>
      <w:r>
        <w:rPr>
          <w:sz w:val="28"/>
          <w:szCs w:val="28"/>
        </w:rPr>
        <w:t>ПОСТАНОВЛЯЮ:</w:t>
      </w:r>
    </w:p>
    <w:p w:rsidR="00ED7947" w:rsidRDefault="00CB436C">
      <w:pPr>
        <w:pStyle w:val="Standard"/>
        <w:ind w:firstLine="993"/>
      </w:pPr>
      <w:r>
        <w:rPr>
          <w:sz w:val="28"/>
          <w:szCs w:val="28"/>
        </w:rPr>
        <w:t xml:space="preserve">  1. Утвердить прилагаемый Порядок составления и ведения кассового плана муниципального образования  </w:t>
      </w:r>
      <w:r>
        <w:rPr>
          <w:color w:val="000000"/>
          <w:sz w:val="28"/>
          <w:szCs w:val="28"/>
        </w:rPr>
        <w:t xml:space="preserve">Кировский </w:t>
      </w:r>
      <w:r>
        <w:rPr>
          <w:sz w:val="28"/>
          <w:szCs w:val="28"/>
        </w:rPr>
        <w:t>сельсовет.</w:t>
      </w:r>
    </w:p>
    <w:p w:rsidR="00ED7947" w:rsidRDefault="00CB436C">
      <w:pPr>
        <w:pStyle w:val="Standard"/>
        <w:spacing w:line="276" w:lineRule="auto"/>
        <w:ind w:firstLine="851"/>
        <w:jc w:val="both"/>
        <w:rPr>
          <w:sz w:val="28"/>
          <w:szCs w:val="28"/>
        </w:rPr>
      </w:pPr>
      <w:r>
        <w:rPr>
          <w:sz w:val="28"/>
          <w:szCs w:val="28"/>
        </w:rPr>
        <w:t xml:space="preserve">  2. Настоящее постановление вступает в силу с момента подписания и распространяется на правоотношения возникшие с 01.01.2016 года.</w:t>
      </w:r>
    </w:p>
    <w:p w:rsidR="00ED7947" w:rsidRDefault="00CB436C">
      <w:pPr>
        <w:pStyle w:val="Standard"/>
        <w:spacing w:line="276" w:lineRule="auto"/>
        <w:ind w:firstLine="851"/>
        <w:jc w:val="both"/>
        <w:rPr>
          <w:sz w:val="28"/>
          <w:szCs w:val="28"/>
        </w:rPr>
      </w:pPr>
      <w:r>
        <w:rPr>
          <w:sz w:val="28"/>
          <w:szCs w:val="28"/>
        </w:rPr>
        <w:t xml:space="preserve">  3. Контроль за исполнением настоящего постановления оставляю за собой.</w:t>
      </w:r>
    </w:p>
    <w:p w:rsidR="00ED7947" w:rsidRDefault="00ED7947">
      <w:pPr>
        <w:pStyle w:val="Standard"/>
        <w:spacing w:line="276" w:lineRule="auto"/>
        <w:jc w:val="both"/>
        <w:rPr>
          <w:sz w:val="28"/>
          <w:szCs w:val="28"/>
        </w:rPr>
      </w:pPr>
    </w:p>
    <w:p w:rsidR="00ED7947" w:rsidRDefault="00ED7947">
      <w:pPr>
        <w:pStyle w:val="Standard"/>
        <w:spacing w:line="276" w:lineRule="auto"/>
        <w:ind w:left="225"/>
        <w:jc w:val="both"/>
        <w:rPr>
          <w:sz w:val="28"/>
          <w:szCs w:val="28"/>
        </w:rPr>
      </w:pPr>
    </w:p>
    <w:p w:rsidR="00ED7947" w:rsidRDefault="00CB436C">
      <w:pPr>
        <w:pStyle w:val="Standard"/>
        <w:spacing w:line="276" w:lineRule="auto"/>
        <w:jc w:val="both"/>
      </w:pPr>
      <w:r>
        <w:rPr>
          <w:color w:val="000000"/>
          <w:sz w:val="28"/>
          <w:szCs w:val="28"/>
        </w:rPr>
        <w:t>Глава сельсовета  Е.Б. Быкасова</w:t>
      </w:r>
    </w:p>
    <w:p w:rsidR="00ED7947" w:rsidRDefault="00ED7947">
      <w:pPr>
        <w:pStyle w:val="Standard"/>
        <w:rPr>
          <w:color w:val="FF0000"/>
          <w:sz w:val="28"/>
          <w:szCs w:val="28"/>
        </w:rPr>
      </w:pPr>
    </w:p>
    <w:p w:rsidR="00ED7947" w:rsidRDefault="00CB436C">
      <w:pPr>
        <w:pStyle w:val="Standard"/>
        <w:pageBreakBefore/>
        <w:ind w:right="-284" w:firstLine="5954"/>
      </w:pPr>
      <w:r>
        <w:lastRenderedPageBreak/>
        <w:t>Утвержден</w:t>
      </w:r>
    </w:p>
    <w:p w:rsidR="00ED7947" w:rsidRDefault="00CB436C">
      <w:pPr>
        <w:pStyle w:val="Standard"/>
        <w:ind w:right="-284" w:firstLine="5954"/>
      </w:pPr>
      <w:r>
        <w:t>Постановлением Администрации</w:t>
      </w:r>
    </w:p>
    <w:p w:rsidR="00ED7947" w:rsidRDefault="00CB436C">
      <w:pPr>
        <w:pStyle w:val="Standard"/>
        <w:ind w:right="-284" w:firstLine="5954"/>
      </w:pPr>
      <w:r>
        <w:rPr>
          <w:color w:val="000000"/>
        </w:rPr>
        <w:t xml:space="preserve">Кировского </w:t>
      </w:r>
      <w:r>
        <w:t>сельсовета</w:t>
      </w:r>
    </w:p>
    <w:p w:rsidR="00ED7947" w:rsidRDefault="00CB436C">
      <w:pPr>
        <w:pStyle w:val="Standard"/>
        <w:ind w:right="-284" w:firstLine="5954"/>
        <w:rPr>
          <w:color w:val="000000"/>
        </w:rPr>
      </w:pPr>
      <w:r>
        <w:rPr>
          <w:color w:val="000000"/>
        </w:rPr>
        <w:t>29.01.2016 № 2</w:t>
      </w:r>
    </w:p>
    <w:p w:rsidR="00ED7947" w:rsidRDefault="00ED7947">
      <w:pPr>
        <w:pStyle w:val="Standard"/>
        <w:jc w:val="both"/>
        <w:rPr>
          <w:sz w:val="28"/>
          <w:szCs w:val="28"/>
        </w:rPr>
      </w:pPr>
    </w:p>
    <w:p w:rsidR="00ED7947" w:rsidRDefault="00ED7947">
      <w:pPr>
        <w:pStyle w:val="Standard"/>
        <w:jc w:val="both"/>
        <w:rPr>
          <w:sz w:val="28"/>
          <w:szCs w:val="28"/>
        </w:rPr>
      </w:pPr>
    </w:p>
    <w:p w:rsidR="00ED7947" w:rsidRDefault="00CB436C">
      <w:pPr>
        <w:pStyle w:val="Standard"/>
        <w:jc w:val="center"/>
        <w:rPr>
          <w:sz w:val="28"/>
          <w:szCs w:val="28"/>
        </w:rPr>
      </w:pPr>
      <w:r>
        <w:rPr>
          <w:sz w:val="28"/>
          <w:szCs w:val="28"/>
        </w:rPr>
        <w:t>ПОРЯДОК</w:t>
      </w:r>
    </w:p>
    <w:p w:rsidR="00ED7947" w:rsidRDefault="00CB436C">
      <w:pPr>
        <w:pStyle w:val="Standard"/>
        <w:jc w:val="center"/>
        <w:rPr>
          <w:sz w:val="28"/>
          <w:szCs w:val="28"/>
        </w:rPr>
      </w:pPr>
      <w:r>
        <w:rPr>
          <w:sz w:val="28"/>
          <w:szCs w:val="28"/>
        </w:rPr>
        <w:t>СОСТАВЛЕНИЯ И ВЕДЕНИЯ КАССОВОГО ПЛАНА ИСПОЛНЕНИЯ БЮДЖЕТА МУНИЦИПАЛЬНОГО ОБРАЗОВАНИЯ КИРОВСКИЙ СЕЛЬСОВЕТ</w:t>
      </w:r>
    </w:p>
    <w:p w:rsidR="00ED7947" w:rsidRDefault="00ED7947">
      <w:pPr>
        <w:pStyle w:val="Standard"/>
        <w:jc w:val="center"/>
        <w:rPr>
          <w:sz w:val="28"/>
          <w:szCs w:val="28"/>
        </w:rPr>
      </w:pPr>
    </w:p>
    <w:p w:rsidR="00ED7947" w:rsidRDefault="00CB436C">
      <w:pPr>
        <w:pStyle w:val="a8"/>
        <w:numPr>
          <w:ilvl w:val="0"/>
          <w:numId w:val="4"/>
        </w:numPr>
        <w:jc w:val="center"/>
        <w:rPr>
          <w:sz w:val="28"/>
          <w:szCs w:val="28"/>
        </w:rPr>
      </w:pPr>
      <w:r>
        <w:rPr>
          <w:sz w:val="28"/>
          <w:szCs w:val="28"/>
        </w:rPr>
        <w:t>Общие положения.</w:t>
      </w:r>
    </w:p>
    <w:p w:rsidR="00ED7947" w:rsidRDefault="00ED7947">
      <w:pPr>
        <w:pStyle w:val="a8"/>
        <w:ind w:left="1080"/>
        <w:rPr>
          <w:sz w:val="28"/>
          <w:szCs w:val="28"/>
        </w:rPr>
      </w:pPr>
    </w:p>
    <w:p w:rsidR="00ED7947" w:rsidRDefault="00CB436C">
      <w:pPr>
        <w:pStyle w:val="a8"/>
        <w:numPr>
          <w:ilvl w:val="1"/>
          <w:numId w:val="1"/>
        </w:numPr>
        <w:ind w:firstLine="851"/>
        <w:jc w:val="both"/>
      </w:pPr>
      <w:r>
        <w:rPr>
          <w:sz w:val="28"/>
          <w:szCs w:val="28"/>
        </w:rPr>
        <w:t xml:space="preserve">Настоящий порядок определяет правила составления и ведения кассового плана исполнения бюджета муниципального образования </w:t>
      </w:r>
      <w:r>
        <w:rPr>
          <w:color w:val="000000"/>
          <w:sz w:val="28"/>
          <w:szCs w:val="28"/>
        </w:rPr>
        <w:t>Кировский</w:t>
      </w:r>
      <w:r>
        <w:rPr>
          <w:sz w:val="28"/>
          <w:szCs w:val="28"/>
        </w:rPr>
        <w:t xml:space="preserve"> сельсовет Смоленского района Алтайского края (далее – поселение), а также состав и сроки представления главными распорядителями и получателями средств бюджета поселения, главными администраторами  доходов,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ED7947" w:rsidRDefault="00CB436C">
      <w:pPr>
        <w:pStyle w:val="a8"/>
        <w:numPr>
          <w:ilvl w:val="1"/>
          <w:numId w:val="1"/>
        </w:numPr>
        <w:ind w:firstLine="851"/>
        <w:jc w:val="both"/>
        <w:rPr>
          <w:sz w:val="28"/>
          <w:szCs w:val="28"/>
        </w:rPr>
      </w:pPr>
      <w:r>
        <w:rPr>
          <w:sz w:val="28"/>
          <w:szCs w:val="28"/>
        </w:rPr>
        <w:t>Составление и ведения кассового плана исполнения бюджета поселения осуществляется комитетом администрации Смоленского района по финансам, налоговой и кредитной политике по соглашению (далее – уполномоченный орган) на основании:</w:t>
      </w:r>
    </w:p>
    <w:p w:rsidR="00ED7947" w:rsidRDefault="00CB436C">
      <w:pPr>
        <w:pStyle w:val="a8"/>
        <w:ind w:firstLine="851"/>
        <w:jc w:val="both"/>
        <w:rPr>
          <w:sz w:val="28"/>
          <w:szCs w:val="28"/>
        </w:rPr>
      </w:pPr>
      <w:r>
        <w:rPr>
          <w:sz w:val="28"/>
          <w:szCs w:val="28"/>
        </w:rPr>
        <w:t>1.2.1.Показателей для кассового плана по доходам бюджета поселения, составляемых в порядке, предусмотренном разделом 2 настоящего Порядка;</w:t>
      </w:r>
    </w:p>
    <w:p w:rsidR="00ED7947" w:rsidRDefault="00CB436C">
      <w:pPr>
        <w:pStyle w:val="Standard"/>
        <w:ind w:firstLine="851"/>
        <w:jc w:val="both"/>
        <w:rPr>
          <w:sz w:val="28"/>
          <w:szCs w:val="28"/>
        </w:rPr>
      </w:pPr>
      <w:r>
        <w:rPr>
          <w:sz w:val="28"/>
          <w:szCs w:val="28"/>
        </w:rPr>
        <w:t>1.2.2.Показателей для кассового плана по расходам бюджета поселения, составляемых в порядке, предусмотренном разделом 3 настоящего Порядка;</w:t>
      </w:r>
    </w:p>
    <w:p w:rsidR="00ED7947" w:rsidRDefault="00CB436C">
      <w:pPr>
        <w:pStyle w:val="Standard"/>
        <w:ind w:firstLine="851"/>
        <w:jc w:val="both"/>
        <w:rPr>
          <w:sz w:val="28"/>
          <w:szCs w:val="28"/>
        </w:rPr>
      </w:pPr>
      <w:r>
        <w:rPr>
          <w:sz w:val="28"/>
          <w:szCs w:val="28"/>
        </w:rPr>
        <w:t>1.2.3.Показателей по источникам финансирования дефицита бюджета поселения;</w:t>
      </w:r>
    </w:p>
    <w:p w:rsidR="00ED7947" w:rsidRDefault="00CB436C">
      <w:pPr>
        <w:pStyle w:val="Standard"/>
        <w:ind w:firstLine="851"/>
        <w:jc w:val="both"/>
        <w:rPr>
          <w:sz w:val="28"/>
          <w:szCs w:val="28"/>
        </w:rPr>
      </w:pPr>
      <w:r>
        <w:rPr>
          <w:sz w:val="28"/>
          <w:szCs w:val="28"/>
        </w:rPr>
        <w:t>1.2.4.Иных необходимых показателей.</w:t>
      </w:r>
    </w:p>
    <w:p w:rsidR="00ED7947" w:rsidRDefault="00CB436C">
      <w:pPr>
        <w:pStyle w:val="a8"/>
        <w:ind w:firstLine="851"/>
        <w:jc w:val="both"/>
        <w:rPr>
          <w:sz w:val="28"/>
          <w:szCs w:val="28"/>
        </w:rPr>
      </w:pPr>
      <w:r>
        <w:rPr>
          <w:sz w:val="28"/>
          <w:szCs w:val="28"/>
        </w:rPr>
        <w:t>2.1.Кассовый план исполнения доходов бюджета поселения составляется поквартально с помесячной детализацией очередного квартала. Уточнение показателей кассового плана осуществляется в порядке, предусмотренном разделами 2 и 3 настоящего Порядка.</w:t>
      </w:r>
    </w:p>
    <w:p w:rsidR="00ED7947" w:rsidRDefault="00CB436C">
      <w:pPr>
        <w:pStyle w:val="a8"/>
        <w:ind w:firstLine="851"/>
        <w:jc w:val="both"/>
      </w:pPr>
      <w:r>
        <w:rPr>
          <w:sz w:val="28"/>
          <w:szCs w:val="28"/>
        </w:rPr>
        <w:t>Кассовый план исполнения бюджета поселения утверждается Главой  сельсовета.</w:t>
      </w:r>
    </w:p>
    <w:p w:rsidR="00ED7947" w:rsidRDefault="00ED7947">
      <w:pPr>
        <w:pStyle w:val="a8"/>
        <w:ind w:firstLine="851"/>
        <w:jc w:val="both"/>
        <w:rPr>
          <w:sz w:val="28"/>
          <w:szCs w:val="28"/>
        </w:rPr>
      </w:pPr>
    </w:p>
    <w:p w:rsidR="00ED7947" w:rsidRDefault="00CB436C">
      <w:pPr>
        <w:pStyle w:val="a8"/>
        <w:numPr>
          <w:ilvl w:val="0"/>
          <w:numId w:val="1"/>
        </w:numPr>
        <w:jc w:val="center"/>
        <w:rPr>
          <w:sz w:val="28"/>
          <w:szCs w:val="28"/>
        </w:rPr>
      </w:pPr>
      <w:r>
        <w:rPr>
          <w:sz w:val="28"/>
          <w:szCs w:val="28"/>
        </w:rPr>
        <w:t>Порядок составления, уточнения и представления</w:t>
      </w:r>
    </w:p>
    <w:p w:rsidR="00ED7947" w:rsidRDefault="00CB436C">
      <w:pPr>
        <w:pStyle w:val="a8"/>
        <w:jc w:val="center"/>
        <w:rPr>
          <w:sz w:val="28"/>
          <w:szCs w:val="28"/>
        </w:rPr>
      </w:pPr>
      <w:r>
        <w:rPr>
          <w:sz w:val="28"/>
          <w:szCs w:val="28"/>
        </w:rPr>
        <w:t>показателей для кассового плана по доходам бюджета поселения.</w:t>
      </w:r>
    </w:p>
    <w:p w:rsidR="00ED7947" w:rsidRDefault="00ED7947">
      <w:pPr>
        <w:pStyle w:val="a8"/>
        <w:jc w:val="center"/>
        <w:rPr>
          <w:sz w:val="28"/>
          <w:szCs w:val="28"/>
        </w:rPr>
      </w:pPr>
    </w:p>
    <w:p w:rsidR="00ED7947" w:rsidRDefault="00CB436C">
      <w:pPr>
        <w:pStyle w:val="a8"/>
        <w:numPr>
          <w:ilvl w:val="1"/>
          <w:numId w:val="1"/>
        </w:numPr>
        <w:ind w:firstLine="851"/>
        <w:jc w:val="both"/>
        <w:rPr>
          <w:sz w:val="28"/>
          <w:szCs w:val="28"/>
        </w:rPr>
      </w:pPr>
      <w:r>
        <w:rPr>
          <w:sz w:val="28"/>
          <w:szCs w:val="28"/>
        </w:rPr>
        <w:t>Показатели для кассового плана по доходам бюджета поселения формируются на основании:</w:t>
      </w:r>
    </w:p>
    <w:p w:rsidR="00ED7947" w:rsidRDefault="00CB436C">
      <w:pPr>
        <w:pStyle w:val="a8"/>
        <w:ind w:firstLine="851"/>
        <w:jc w:val="both"/>
      </w:pPr>
      <w:r>
        <w:rPr>
          <w:sz w:val="28"/>
          <w:szCs w:val="28"/>
        </w:rPr>
        <w:t xml:space="preserve">- прогноза поступлений доходов в бюджет поселения на очередной финансовый год в поквартальной разбивке в разрезе кодов классификации  доходов бюджетов Российской Федерации по главным администраторам </w:t>
      </w:r>
      <w:r>
        <w:rPr>
          <w:sz w:val="28"/>
          <w:szCs w:val="28"/>
        </w:rPr>
        <w:lastRenderedPageBreak/>
        <w:t>доходов бюджета поселения по форме согласно приложению №1 к настоящему Порядку;</w:t>
      </w:r>
    </w:p>
    <w:p w:rsidR="00ED7947" w:rsidRDefault="00CB436C">
      <w:pPr>
        <w:pStyle w:val="a8"/>
        <w:ind w:firstLine="851"/>
        <w:jc w:val="both"/>
        <w:rPr>
          <w:sz w:val="28"/>
          <w:szCs w:val="28"/>
        </w:rPr>
      </w:pPr>
      <w:r>
        <w:rPr>
          <w:sz w:val="28"/>
          <w:szCs w:val="28"/>
        </w:rPr>
        <w:t>- сведений о распределении поступлений доходов, администрируемых органами государственной власти и органами местного самоуправления, иными организациями, в бюджет поселения на очередной финансовый год представляется в произвольной форме.</w:t>
      </w:r>
    </w:p>
    <w:p w:rsidR="00ED7947" w:rsidRDefault="00CB436C">
      <w:pPr>
        <w:pStyle w:val="a8"/>
        <w:ind w:firstLine="851"/>
        <w:jc w:val="both"/>
        <w:rPr>
          <w:sz w:val="28"/>
          <w:szCs w:val="28"/>
        </w:rPr>
      </w:pPr>
      <w:r>
        <w:rPr>
          <w:sz w:val="28"/>
          <w:szCs w:val="28"/>
        </w:rPr>
        <w:t>2.2. В целях составления кассового плана главные администраторы доходов бюджета поселения ежеквартально формируют распределение администрируемых ими поступлений соответствующих доходов в бюджет поселения с помесячной детализацией и представляют указанные сведения в отдел налогов и доходов комитета по финансам на бумажном и электронном носителях.</w:t>
      </w:r>
    </w:p>
    <w:p w:rsidR="00ED7947" w:rsidRDefault="00CB436C">
      <w:pPr>
        <w:pStyle w:val="a8"/>
        <w:ind w:firstLine="851"/>
        <w:jc w:val="both"/>
        <w:rPr>
          <w:sz w:val="28"/>
          <w:szCs w:val="28"/>
        </w:rPr>
      </w:pPr>
      <w:r>
        <w:rPr>
          <w:sz w:val="28"/>
          <w:szCs w:val="28"/>
        </w:rPr>
        <w:t>Сведения о поступлении доходов в бюджет поселения главные администраторы доходов бюджета поселения представляют:</w:t>
      </w:r>
    </w:p>
    <w:p w:rsidR="00ED7947" w:rsidRDefault="00CB436C">
      <w:pPr>
        <w:pStyle w:val="a8"/>
        <w:ind w:firstLine="851"/>
        <w:jc w:val="both"/>
      </w:pPr>
      <w:r>
        <w:rPr>
          <w:sz w:val="28"/>
          <w:szCs w:val="28"/>
        </w:rPr>
        <w:t xml:space="preserve">на год в поквартальной разбивке поступлений и на </w:t>
      </w:r>
      <w:r>
        <w:rPr>
          <w:sz w:val="28"/>
          <w:szCs w:val="28"/>
          <w:lang w:val="en-US"/>
        </w:rPr>
        <w:t>I</w:t>
      </w:r>
      <w:r>
        <w:rPr>
          <w:sz w:val="28"/>
          <w:szCs w:val="28"/>
        </w:rPr>
        <w:t xml:space="preserve"> квартал очередного финансового года – не позднее 30 декабря текущего года;</w:t>
      </w:r>
    </w:p>
    <w:p w:rsidR="00ED7947" w:rsidRDefault="00CB436C">
      <w:pPr>
        <w:pStyle w:val="a8"/>
        <w:ind w:firstLine="851"/>
        <w:jc w:val="both"/>
      </w:pPr>
      <w:r>
        <w:rPr>
          <w:sz w:val="28"/>
          <w:szCs w:val="28"/>
        </w:rPr>
        <w:t xml:space="preserve">на </w:t>
      </w:r>
      <w:r>
        <w:rPr>
          <w:sz w:val="28"/>
          <w:szCs w:val="28"/>
          <w:lang w:val="en-US"/>
        </w:rPr>
        <w:t>II</w:t>
      </w:r>
      <w:r>
        <w:rPr>
          <w:sz w:val="28"/>
          <w:szCs w:val="28"/>
        </w:rPr>
        <w:t xml:space="preserve"> квартал – не позднее 15 марта;</w:t>
      </w:r>
    </w:p>
    <w:p w:rsidR="00ED7947" w:rsidRDefault="00CB436C">
      <w:pPr>
        <w:pStyle w:val="a8"/>
        <w:ind w:firstLine="851"/>
        <w:jc w:val="both"/>
      </w:pPr>
      <w:r>
        <w:rPr>
          <w:sz w:val="28"/>
          <w:szCs w:val="28"/>
        </w:rPr>
        <w:t xml:space="preserve">на </w:t>
      </w:r>
      <w:r>
        <w:rPr>
          <w:sz w:val="28"/>
          <w:szCs w:val="28"/>
          <w:lang w:val="en-US"/>
        </w:rPr>
        <w:t>III</w:t>
      </w:r>
      <w:r>
        <w:rPr>
          <w:sz w:val="28"/>
          <w:szCs w:val="28"/>
        </w:rPr>
        <w:t xml:space="preserve"> квартал – не позднее 15 июня;</w:t>
      </w:r>
    </w:p>
    <w:p w:rsidR="00ED7947" w:rsidRDefault="00CB436C">
      <w:pPr>
        <w:pStyle w:val="a8"/>
        <w:ind w:firstLine="851"/>
        <w:jc w:val="both"/>
      </w:pPr>
      <w:r>
        <w:rPr>
          <w:sz w:val="28"/>
          <w:szCs w:val="28"/>
        </w:rPr>
        <w:t xml:space="preserve">на </w:t>
      </w:r>
      <w:r>
        <w:rPr>
          <w:sz w:val="28"/>
          <w:szCs w:val="28"/>
          <w:lang w:val="en-US"/>
        </w:rPr>
        <w:t>IV</w:t>
      </w:r>
      <w:r>
        <w:rPr>
          <w:sz w:val="28"/>
          <w:szCs w:val="28"/>
        </w:rPr>
        <w:t xml:space="preserve"> квартал – не позднее 15 сентября.</w:t>
      </w:r>
    </w:p>
    <w:p w:rsidR="00ED7947" w:rsidRDefault="00CB436C">
      <w:pPr>
        <w:pStyle w:val="a8"/>
        <w:numPr>
          <w:ilvl w:val="1"/>
          <w:numId w:val="3"/>
        </w:numPr>
        <w:ind w:firstLine="851"/>
        <w:jc w:val="both"/>
        <w:rPr>
          <w:sz w:val="28"/>
          <w:szCs w:val="28"/>
        </w:rPr>
      </w:pPr>
      <w:r>
        <w:rPr>
          <w:sz w:val="28"/>
          <w:szCs w:val="28"/>
        </w:rPr>
        <w:t>В случае необходимости внесения изменений в помесячное распределение поступлений соответствующих доходов в бюджет поселения в текущем квартале, уточненные сведения представляются органами государственной и муниципальной власти, иными организациями в комитет по финансам на бумажном и электронном носителях по форме согласно приложения №2 к настоящему Порядку не позднее 28 числа каждого месяца.</w:t>
      </w:r>
    </w:p>
    <w:p w:rsidR="00ED7947" w:rsidRDefault="00CB436C">
      <w:pPr>
        <w:pStyle w:val="a8"/>
        <w:ind w:firstLine="851"/>
        <w:jc w:val="both"/>
        <w:rPr>
          <w:sz w:val="28"/>
          <w:szCs w:val="28"/>
        </w:rPr>
      </w:pPr>
      <w:r>
        <w:rPr>
          <w:sz w:val="28"/>
          <w:szCs w:val="28"/>
        </w:rPr>
        <w:t>В случае отклонения фактических поступлений по конкретному виду доходов бюджета поселения в отчетном периоде от соответствующего показателя помесячного распределения доходов бюджета поселения на текущий финансовый год на величину более чем на 15 процентов от указанного показателя, соответствующий главный администратор доходов бюджета поселения представляет в комитет по финансам пояснительную записку с отражением причин указанного отклонения не позднее 15 числа месяца, следующего за отчетным периодом.</w:t>
      </w:r>
    </w:p>
    <w:p w:rsidR="00ED7947" w:rsidRDefault="00ED7947">
      <w:pPr>
        <w:pStyle w:val="a8"/>
        <w:ind w:firstLine="851"/>
        <w:jc w:val="both"/>
        <w:rPr>
          <w:sz w:val="28"/>
          <w:szCs w:val="28"/>
        </w:rPr>
      </w:pPr>
    </w:p>
    <w:p w:rsidR="00ED7947" w:rsidRDefault="00CB436C">
      <w:pPr>
        <w:pStyle w:val="a8"/>
        <w:ind w:firstLine="851"/>
        <w:jc w:val="center"/>
        <w:rPr>
          <w:sz w:val="28"/>
          <w:szCs w:val="28"/>
        </w:rPr>
      </w:pPr>
      <w:r>
        <w:rPr>
          <w:sz w:val="28"/>
          <w:szCs w:val="28"/>
        </w:rPr>
        <w:t>3. Порядок составления, уточнения и представления показателей для кассового плана по расходам бюджета поселения.</w:t>
      </w:r>
    </w:p>
    <w:p w:rsidR="00ED7947" w:rsidRDefault="00ED7947">
      <w:pPr>
        <w:pStyle w:val="a8"/>
        <w:ind w:firstLine="851"/>
        <w:jc w:val="center"/>
        <w:rPr>
          <w:sz w:val="28"/>
          <w:szCs w:val="28"/>
        </w:rPr>
      </w:pPr>
    </w:p>
    <w:p w:rsidR="00ED7947" w:rsidRDefault="00CB436C">
      <w:pPr>
        <w:pStyle w:val="a8"/>
        <w:ind w:firstLine="851"/>
        <w:jc w:val="both"/>
        <w:rPr>
          <w:sz w:val="28"/>
          <w:szCs w:val="28"/>
        </w:rPr>
      </w:pPr>
      <w:r>
        <w:rPr>
          <w:sz w:val="28"/>
          <w:szCs w:val="28"/>
        </w:rPr>
        <w:t>3.1. Показатели для кассового плана по расходам бюджета поселения формируются на основании:</w:t>
      </w:r>
    </w:p>
    <w:p w:rsidR="00ED7947" w:rsidRDefault="00CB436C">
      <w:pPr>
        <w:pStyle w:val="a8"/>
        <w:ind w:firstLine="851"/>
        <w:jc w:val="both"/>
        <w:rPr>
          <w:sz w:val="28"/>
          <w:szCs w:val="28"/>
        </w:rPr>
      </w:pPr>
      <w:r>
        <w:rPr>
          <w:sz w:val="28"/>
          <w:szCs w:val="28"/>
        </w:rPr>
        <w:t>- бюджетной росписи бюджета поселения по расходам бюджета поселения, утвержденной Главой поселения на очередной финансовый год;</w:t>
      </w:r>
    </w:p>
    <w:p w:rsidR="00ED7947" w:rsidRDefault="00CB436C">
      <w:pPr>
        <w:pStyle w:val="a8"/>
        <w:ind w:firstLine="851"/>
        <w:jc w:val="both"/>
        <w:rPr>
          <w:sz w:val="28"/>
          <w:szCs w:val="28"/>
        </w:rPr>
      </w:pPr>
      <w:r>
        <w:rPr>
          <w:sz w:val="28"/>
          <w:szCs w:val="28"/>
        </w:rPr>
        <w:t>- кассового плана по форме согласно приложению №4 к настоящему Порядку.</w:t>
      </w:r>
    </w:p>
    <w:p w:rsidR="00ED7947" w:rsidRDefault="00CB436C">
      <w:pPr>
        <w:pStyle w:val="a8"/>
        <w:ind w:firstLine="851"/>
        <w:jc w:val="both"/>
      </w:pPr>
      <w:r>
        <w:rPr>
          <w:sz w:val="28"/>
          <w:szCs w:val="28"/>
        </w:rPr>
        <w:t xml:space="preserve">3.2. В случае несбалансированности проекта кассового плана (прогноз поступлений доходов в планируемом периоде ниже потребности бюджетных средств на кассовые выплаты) уполномоченный орган вносит изменения в ранее представленные прогнозные показатели с целью определения объемов </w:t>
      </w:r>
      <w:r>
        <w:rPr>
          <w:sz w:val="28"/>
          <w:szCs w:val="28"/>
        </w:rPr>
        <w:lastRenderedPageBreak/>
        <w:t>источников финансирования дефицита бюджета поселения на планируемый квартал.</w:t>
      </w:r>
    </w:p>
    <w:p w:rsidR="00ED7947" w:rsidRDefault="00CB436C">
      <w:pPr>
        <w:pStyle w:val="a8"/>
        <w:ind w:firstLine="851"/>
        <w:jc w:val="both"/>
        <w:rPr>
          <w:sz w:val="28"/>
          <w:szCs w:val="28"/>
        </w:rPr>
      </w:pPr>
      <w:r>
        <w:rPr>
          <w:sz w:val="28"/>
          <w:szCs w:val="28"/>
        </w:rPr>
        <w:t>3.3. В случае принятия решения Собранием депутатов поселения о внесении изменений в решение о бюджете поселения на очередной финансовый год, уполномоченный орган в течении 10 дней с даты принятия решения формирует уточненный прогноз поступлений  доходов в бюджет поселения на текущий финансовый год в разрезе кодов классификации доходов бюджетов Российской Федерации и формирует уточненные прогнозы кассовых выплат за счет средств бюджета поселения по форме согласно приложения №3 к настоящему Порядку.</w:t>
      </w:r>
    </w:p>
    <w:p w:rsidR="00ED7947" w:rsidRDefault="00ED7947">
      <w:pPr>
        <w:pStyle w:val="Standard"/>
        <w:rPr>
          <w:sz w:val="28"/>
          <w:szCs w:val="28"/>
        </w:rPr>
      </w:pPr>
    </w:p>
    <w:p w:rsidR="00ED7947" w:rsidRDefault="00CB436C">
      <w:pPr>
        <w:pStyle w:val="a8"/>
        <w:pageBreakBefore/>
        <w:ind w:left="6237"/>
        <w:rPr>
          <w:sz w:val="20"/>
          <w:szCs w:val="20"/>
        </w:rPr>
      </w:pPr>
      <w:r>
        <w:rPr>
          <w:sz w:val="20"/>
          <w:szCs w:val="20"/>
        </w:rPr>
        <w:lastRenderedPageBreak/>
        <w:t>Приложение 1</w:t>
      </w:r>
    </w:p>
    <w:p w:rsidR="00ED7947" w:rsidRDefault="00CB436C">
      <w:pPr>
        <w:pStyle w:val="a8"/>
        <w:ind w:left="6237"/>
      </w:pPr>
      <w:r>
        <w:rPr>
          <w:sz w:val="20"/>
          <w:szCs w:val="20"/>
        </w:rPr>
        <w:t xml:space="preserve">к порядку составления и ведения кассового плана исполнения бюджета муниципального образования Кировскийсельсовет, утвержденному Постановлением Администрации </w:t>
      </w:r>
      <w:r>
        <w:rPr>
          <w:color w:val="000000"/>
          <w:sz w:val="20"/>
          <w:szCs w:val="20"/>
        </w:rPr>
        <w:t>Кировского сельсовета от 29.01.2016 № 2</w:t>
      </w:r>
    </w:p>
    <w:p w:rsidR="00ED7947" w:rsidRDefault="00ED7947">
      <w:pPr>
        <w:pStyle w:val="a8"/>
        <w:ind w:firstLine="851"/>
        <w:jc w:val="both"/>
        <w:rPr>
          <w:sz w:val="28"/>
          <w:szCs w:val="28"/>
        </w:rPr>
      </w:pPr>
    </w:p>
    <w:p w:rsidR="00ED7947" w:rsidRDefault="00ED7947">
      <w:pPr>
        <w:pStyle w:val="a8"/>
        <w:ind w:firstLine="851"/>
        <w:jc w:val="both"/>
        <w:rPr>
          <w:sz w:val="28"/>
          <w:szCs w:val="28"/>
        </w:rPr>
      </w:pPr>
    </w:p>
    <w:p w:rsidR="00ED7947" w:rsidRDefault="00CB436C">
      <w:pPr>
        <w:pStyle w:val="a8"/>
        <w:jc w:val="center"/>
      </w:pPr>
      <w:r>
        <w:t>ПРОГНОЗ №____</w:t>
      </w:r>
    </w:p>
    <w:p w:rsidR="00ED7947" w:rsidRDefault="00CB436C">
      <w:pPr>
        <w:pStyle w:val="a8"/>
        <w:jc w:val="center"/>
      </w:pPr>
      <w:r>
        <w:t>ПОСТУПЛЕНИЙ ДОХОДОВ В БЮДЖЕТ ПОСЕЛЕНИЯ</w:t>
      </w:r>
    </w:p>
    <w:p w:rsidR="00ED7947" w:rsidRDefault="00CB436C">
      <w:pPr>
        <w:pStyle w:val="a8"/>
        <w:jc w:val="center"/>
      </w:pPr>
      <w:r>
        <w:t>на 20 ___год</w:t>
      </w:r>
    </w:p>
    <w:p w:rsidR="00ED7947" w:rsidRDefault="00ED7947">
      <w:pPr>
        <w:pStyle w:val="a8"/>
        <w:jc w:val="center"/>
      </w:pPr>
    </w:p>
    <w:p w:rsidR="00ED7947" w:rsidRDefault="00CB436C">
      <w:pPr>
        <w:pStyle w:val="a8"/>
        <w:jc w:val="center"/>
      </w:pPr>
      <w:r>
        <w:t>от «___» ______________20___г.</w:t>
      </w:r>
    </w:p>
    <w:p w:rsidR="00ED7947" w:rsidRDefault="00ED7947">
      <w:pPr>
        <w:pStyle w:val="a8"/>
        <w:ind w:firstLine="851"/>
        <w:jc w:val="center"/>
      </w:pPr>
    </w:p>
    <w:tbl>
      <w:tblPr>
        <w:tblW w:w="9571" w:type="dxa"/>
        <w:tblInd w:w="-108" w:type="dxa"/>
        <w:tblLayout w:type="fixed"/>
        <w:tblCellMar>
          <w:left w:w="10" w:type="dxa"/>
          <w:right w:w="10" w:type="dxa"/>
        </w:tblCellMar>
        <w:tblLook w:val="0000"/>
      </w:tblPr>
      <w:tblGrid>
        <w:gridCol w:w="3651"/>
        <w:gridCol w:w="5920"/>
      </w:tblGrid>
      <w:tr w:rsidR="00ED7947">
        <w:tc>
          <w:tcPr>
            <w:tcW w:w="3651" w:type="dxa"/>
            <w:tcMar>
              <w:top w:w="0" w:type="dxa"/>
              <w:left w:w="108" w:type="dxa"/>
              <w:bottom w:w="0" w:type="dxa"/>
              <w:right w:w="108" w:type="dxa"/>
            </w:tcMar>
          </w:tcPr>
          <w:p w:rsidR="00ED7947" w:rsidRDefault="00CB436C">
            <w:pPr>
              <w:pStyle w:val="a8"/>
            </w:pPr>
            <w:r>
              <w:t>Наименование органа,              организующего исполнение бюджета</w:t>
            </w:r>
          </w:p>
        </w:tc>
        <w:tc>
          <w:tcPr>
            <w:tcW w:w="5920" w:type="dxa"/>
            <w:tcMar>
              <w:top w:w="0" w:type="dxa"/>
              <w:left w:w="108" w:type="dxa"/>
              <w:bottom w:w="0" w:type="dxa"/>
              <w:right w:w="108" w:type="dxa"/>
            </w:tcMar>
          </w:tcPr>
          <w:p w:rsidR="00ED7947" w:rsidRDefault="00ED7947">
            <w:pPr>
              <w:pStyle w:val="a8"/>
              <w:rPr>
                <w:u w:val="single"/>
              </w:rPr>
            </w:pPr>
          </w:p>
          <w:p w:rsidR="00ED7947" w:rsidRDefault="00ED7947">
            <w:pPr>
              <w:pStyle w:val="a8"/>
              <w:rPr>
                <w:u w:val="single"/>
              </w:rPr>
            </w:pPr>
          </w:p>
          <w:p w:rsidR="00ED7947" w:rsidRDefault="00CB436C">
            <w:pPr>
              <w:pStyle w:val="a8"/>
            </w:pPr>
            <w:r>
              <w:t>________________________________________</w:t>
            </w:r>
          </w:p>
        </w:tc>
      </w:tr>
      <w:tr w:rsidR="00ED7947">
        <w:tc>
          <w:tcPr>
            <w:tcW w:w="3651" w:type="dxa"/>
            <w:tcMar>
              <w:top w:w="0" w:type="dxa"/>
              <w:left w:w="108" w:type="dxa"/>
              <w:bottom w:w="0" w:type="dxa"/>
              <w:right w:w="108" w:type="dxa"/>
            </w:tcMar>
          </w:tcPr>
          <w:p w:rsidR="00ED7947" w:rsidRDefault="00CB436C">
            <w:pPr>
              <w:pStyle w:val="a8"/>
            </w:pPr>
            <w:r>
              <w:t>Главный администратор          доходов бюджета поселения</w:t>
            </w:r>
          </w:p>
        </w:tc>
        <w:tc>
          <w:tcPr>
            <w:tcW w:w="5920" w:type="dxa"/>
            <w:tcMar>
              <w:top w:w="0" w:type="dxa"/>
              <w:left w:w="108" w:type="dxa"/>
              <w:bottom w:w="0" w:type="dxa"/>
              <w:right w:w="108" w:type="dxa"/>
            </w:tcMar>
          </w:tcPr>
          <w:p w:rsidR="00ED7947" w:rsidRDefault="00ED7947">
            <w:pPr>
              <w:pStyle w:val="a8"/>
            </w:pPr>
          </w:p>
          <w:p w:rsidR="00ED7947" w:rsidRDefault="00CB436C">
            <w:pPr>
              <w:pStyle w:val="a8"/>
            </w:pPr>
            <w:r>
              <w:t>________________________________________</w:t>
            </w:r>
          </w:p>
        </w:tc>
      </w:tr>
      <w:tr w:rsidR="00ED7947">
        <w:tc>
          <w:tcPr>
            <w:tcW w:w="3651" w:type="dxa"/>
            <w:tcMar>
              <w:top w:w="0" w:type="dxa"/>
              <w:left w:w="108" w:type="dxa"/>
              <w:bottom w:w="0" w:type="dxa"/>
              <w:right w:w="108" w:type="dxa"/>
            </w:tcMar>
          </w:tcPr>
          <w:p w:rsidR="00ED7947" w:rsidRDefault="00ED7947">
            <w:pPr>
              <w:pStyle w:val="a8"/>
            </w:pPr>
          </w:p>
          <w:p w:rsidR="00ED7947" w:rsidRDefault="00ED7947">
            <w:pPr>
              <w:pStyle w:val="a8"/>
            </w:pPr>
          </w:p>
          <w:p w:rsidR="00ED7947" w:rsidRDefault="00CB436C">
            <w:pPr>
              <w:pStyle w:val="a8"/>
            </w:pPr>
            <w:r>
              <w:t>Единица измерения:</w:t>
            </w:r>
          </w:p>
        </w:tc>
        <w:tc>
          <w:tcPr>
            <w:tcW w:w="5920" w:type="dxa"/>
            <w:tcMar>
              <w:top w:w="0" w:type="dxa"/>
              <w:left w:w="108" w:type="dxa"/>
              <w:bottom w:w="0" w:type="dxa"/>
              <w:right w:w="108" w:type="dxa"/>
            </w:tcMar>
          </w:tcPr>
          <w:p w:rsidR="00ED7947" w:rsidRDefault="00ED7947">
            <w:pPr>
              <w:pStyle w:val="a8"/>
            </w:pPr>
          </w:p>
          <w:p w:rsidR="00ED7947" w:rsidRDefault="00ED7947">
            <w:pPr>
              <w:pStyle w:val="a8"/>
            </w:pPr>
          </w:p>
          <w:p w:rsidR="00ED7947" w:rsidRDefault="00CB436C">
            <w:pPr>
              <w:pStyle w:val="a8"/>
            </w:pPr>
            <w:r>
              <w:t>рублей</w:t>
            </w:r>
          </w:p>
        </w:tc>
      </w:tr>
    </w:tbl>
    <w:p w:rsidR="00ED7947" w:rsidRDefault="00ED7947">
      <w:pPr>
        <w:pStyle w:val="a8"/>
        <w:rPr>
          <w:sz w:val="28"/>
          <w:szCs w:val="28"/>
        </w:rPr>
      </w:pPr>
    </w:p>
    <w:tbl>
      <w:tblPr>
        <w:tblW w:w="9255" w:type="dxa"/>
        <w:tblInd w:w="-108" w:type="dxa"/>
        <w:tblLayout w:type="fixed"/>
        <w:tblCellMar>
          <w:left w:w="10" w:type="dxa"/>
          <w:right w:w="10" w:type="dxa"/>
        </w:tblCellMar>
        <w:tblLook w:val="0000"/>
      </w:tblPr>
      <w:tblGrid>
        <w:gridCol w:w="2498"/>
        <w:gridCol w:w="2499"/>
        <w:gridCol w:w="1447"/>
        <w:gridCol w:w="935"/>
        <w:gridCol w:w="937"/>
        <w:gridCol w:w="939"/>
      </w:tblGrid>
      <w:tr w:rsidR="00ED7947">
        <w:tc>
          <w:tcPr>
            <w:tcW w:w="499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Доходы</w:t>
            </w:r>
          </w:p>
        </w:tc>
        <w:tc>
          <w:tcPr>
            <w:tcW w:w="144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Сумма на год</w:t>
            </w:r>
          </w:p>
        </w:tc>
        <w:tc>
          <w:tcPr>
            <w:tcW w:w="281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в том числе:</w:t>
            </w: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наименование</w:t>
            </w:r>
          </w:p>
          <w:p w:rsidR="00ED7947" w:rsidRDefault="00CB436C">
            <w:pPr>
              <w:pStyle w:val="a8"/>
              <w:jc w:val="center"/>
            </w:pPr>
            <w:r>
              <w:t>показателя</w:t>
            </w: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код по КД</w:t>
            </w:r>
          </w:p>
        </w:tc>
        <w:tc>
          <w:tcPr>
            <w:tcW w:w="144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rPr>
                <w:lang w:val="en-US"/>
              </w:rPr>
              <w:t xml:space="preserve">I </w:t>
            </w:r>
            <w:r>
              <w:t>кв.</w:t>
            </w: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rPr>
                <w:lang w:val="en-US"/>
              </w:rPr>
              <w:t>II</w:t>
            </w:r>
            <w:r>
              <w:t xml:space="preserve"> кв.</w:t>
            </w: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rPr>
                <w:lang w:val="en-US"/>
              </w:rPr>
              <w:t xml:space="preserve">III </w:t>
            </w:r>
            <w:r>
              <w:t>кв.</w:t>
            </w: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1</w:t>
            </w: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2</w:t>
            </w: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3</w:t>
            </w: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4</w:t>
            </w: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5</w:t>
            </w: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6</w:t>
            </w: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ИТОГО</w:t>
            </w:r>
          </w:p>
        </w:tc>
        <w:tc>
          <w:tcPr>
            <w:tcW w:w="2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bl>
    <w:p w:rsidR="00ED7947" w:rsidRDefault="00ED7947">
      <w:pPr>
        <w:pStyle w:val="a8"/>
        <w:rPr>
          <w:sz w:val="28"/>
          <w:szCs w:val="28"/>
        </w:rPr>
      </w:pPr>
    </w:p>
    <w:p w:rsidR="00ED7947" w:rsidRDefault="00ED7947">
      <w:pPr>
        <w:pStyle w:val="a8"/>
        <w:rPr>
          <w:sz w:val="28"/>
          <w:szCs w:val="28"/>
        </w:rPr>
      </w:pPr>
    </w:p>
    <w:p w:rsidR="00ED7947" w:rsidRDefault="00ED7947">
      <w:pPr>
        <w:pStyle w:val="a8"/>
        <w:rPr>
          <w:sz w:val="28"/>
          <w:szCs w:val="28"/>
        </w:rPr>
      </w:pPr>
    </w:p>
    <w:tbl>
      <w:tblPr>
        <w:tblW w:w="9408" w:type="dxa"/>
        <w:tblInd w:w="-108" w:type="dxa"/>
        <w:tblLayout w:type="fixed"/>
        <w:tblCellMar>
          <w:left w:w="10" w:type="dxa"/>
          <w:right w:w="10" w:type="dxa"/>
        </w:tblCellMar>
        <w:tblLook w:val="0000"/>
      </w:tblPr>
      <w:tblGrid>
        <w:gridCol w:w="3095"/>
        <w:gridCol w:w="3095"/>
        <w:gridCol w:w="3218"/>
      </w:tblGrid>
      <w:tr w:rsidR="00ED7947">
        <w:trPr>
          <w:trHeight w:val="314"/>
        </w:trPr>
        <w:tc>
          <w:tcPr>
            <w:tcW w:w="3095" w:type="dxa"/>
            <w:tcMar>
              <w:top w:w="0" w:type="dxa"/>
              <w:left w:w="108" w:type="dxa"/>
              <w:bottom w:w="0" w:type="dxa"/>
              <w:right w:w="108" w:type="dxa"/>
            </w:tcMar>
          </w:tcPr>
          <w:p w:rsidR="00ED7947" w:rsidRDefault="00CB436C">
            <w:pPr>
              <w:pStyle w:val="a8"/>
            </w:pPr>
            <w:r>
              <w:t>________________________</w:t>
            </w:r>
          </w:p>
        </w:tc>
        <w:tc>
          <w:tcPr>
            <w:tcW w:w="3095" w:type="dxa"/>
            <w:tcMar>
              <w:top w:w="0" w:type="dxa"/>
              <w:left w:w="108" w:type="dxa"/>
              <w:bottom w:w="0" w:type="dxa"/>
              <w:right w:w="108" w:type="dxa"/>
            </w:tcMar>
          </w:tcPr>
          <w:p w:rsidR="00ED7947" w:rsidRDefault="00CB436C">
            <w:pPr>
              <w:pStyle w:val="a8"/>
            </w:pPr>
            <w:r>
              <w:t>________________________</w:t>
            </w:r>
          </w:p>
        </w:tc>
        <w:tc>
          <w:tcPr>
            <w:tcW w:w="3218" w:type="dxa"/>
            <w:tcMar>
              <w:top w:w="0" w:type="dxa"/>
              <w:left w:w="108" w:type="dxa"/>
              <w:bottom w:w="0" w:type="dxa"/>
              <w:right w:w="108" w:type="dxa"/>
            </w:tcMar>
          </w:tcPr>
          <w:p w:rsidR="00ED7947" w:rsidRDefault="00CB436C">
            <w:pPr>
              <w:pStyle w:val="a8"/>
            </w:pPr>
            <w:r>
              <w:t>_________________________</w:t>
            </w:r>
          </w:p>
        </w:tc>
      </w:tr>
      <w:tr w:rsidR="00ED7947">
        <w:trPr>
          <w:trHeight w:val="314"/>
        </w:trPr>
        <w:tc>
          <w:tcPr>
            <w:tcW w:w="3095" w:type="dxa"/>
            <w:tcMar>
              <w:top w:w="0" w:type="dxa"/>
              <w:left w:w="108" w:type="dxa"/>
              <w:bottom w:w="0" w:type="dxa"/>
              <w:right w:w="108" w:type="dxa"/>
            </w:tcMar>
          </w:tcPr>
          <w:p w:rsidR="00ED7947" w:rsidRDefault="00CB436C">
            <w:pPr>
              <w:pStyle w:val="a8"/>
              <w:jc w:val="center"/>
              <w:rPr>
                <w:vertAlign w:val="superscript"/>
              </w:rPr>
            </w:pPr>
            <w:r>
              <w:rPr>
                <w:vertAlign w:val="superscript"/>
              </w:rPr>
              <w:t>руководитель</w:t>
            </w:r>
          </w:p>
        </w:tc>
        <w:tc>
          <w:tcPr>
            <w:tcW w:w="3095" w:type="dxa"/>
            <w:tcMar>
              <w:top w:w="0" w:type="dxa"/>
              <w:left w:w="108" w:type="dxa"/>
              <w:bottom w:w="0" w:type="dxa"/>
              <w:right w:w="108" w:type="dxa"/>
            </w:tcMar>
          </w:tcPr>
          <w:p w:rsidR="00ED7947" w:rsidRDefault="00CB436C">
            <w:pPr>
              <w:pStyle w:val="a8"/>
              <w:jc w:val="center"/>
              <w:rPr>
                <w:vertAlign w:val="superscript"/>
              </w:rPr>
            </w:pPr>
            <w:r>
              <w:rPr>
                <w:vertAlign w:val="superscript"/>
              </w:rPr>
              <w:t>(подпись)</w:t>
            </w:r>
          </w:p>
        </w:tc>
        <w:tc>
          <w:tcPr>
            <w:tcW w:w="3218" w:type="dxa"/>
            <w:tcMar>
              <w:top w:w="0" w:type="dxa"/>
              <w:left w:w="108" w:type="dxa"/>
              <w:bottom w:w="0" w:type="dxa"/>
              <w:right w:w="108" w:type="dxa"/>
            </w:tcMar>
          </w:tcPr>
          <w:p w:rsidR="00ED7947" w:rsidRDefault="00CB436C">
            <w:pPr>
              <w:pStyle w:val="a8"/>
              <w:jc w:val="center"/>
              <w:rPr>
                <w:vertAlign w:val="superscript"/>
              </w:rPr>
            </w:pPr>
            <w:r>
              <w:rPr>
                <w:vertAlign w:val="superscript"/>
              </w:rPr>
              <w:t>(Ф.И.О.)</w:t>
            </w:r>
          </w:p>
        </w:tc>
      </w:tr>
      <w:tr w:rsidR="00ED7947">
        <w:trPr>
          <w:trHeight w:val="314"/>
        </w:trPr>
        <w:tc>
          <w:tcPr>
            <w:tcW w:w="3095" w:type="dxa"/>
            <w:tcMar>
              <w:top w:w="0" w:type="dxa"/>
              <w:left w:w="108" w:type="dxa"/>
              <w:bottom w:w="0" w:type="dxa"/>
              <w:right w:w="108" w:type="dxa"/>
            </w:tcMar>
          </w:tcPr>
          <w:p w:rsidR="00ED7947" w:rsidRDefault="00ED7947">
            <w:pPr>
              <w:pStyle w:val="a8"/>
              <w:jc w:val="center"/>
              <w:rPr>
                <w:vertAlign w:val="superscript"/>
              </w:rPr>
            </w:pPr>
          </w:p>
        </w:tc>
        <w:tc>
          <w:tcPr>
            <w:tcW w:w="3095" w:type="dxa"/>
            <w:tcMar>
              <w:top w:w="0" w:type="dxa"/>
              <w:left w:w="108" w:type="dxa"/>
              <w:bottom w:w="0" w:type="dxa"/>
              <w:right w:w="108" w:type="dxa"/>
            </w:tcMar>
          </w:tcPr>
          <w:p w:rsidR="00ED7947" w:rsidRDefault="00CB436C">
            <w:pPr>
              <w:pStyle w:val="a8"/>
              <w:rPr>
                <w:vertAlign w:val="superscript"/>
              </w:rPr>
            </w:pPr>
            <w:r>
              <w:rPr>
                <w:vertAlign w:val="superscript"/>
              </w:rPr>
              <w:t>М.П.</w:t>
            </w:r>
          </w:p>
        </w:tc>
        <w:tc>
          <w:tcPr>
            <w:tcW w:w="3218" w:type="dxa"/>
            <w:tcMar>
              <w:top w:w="0" w:type="dxa"/>
              <w:left w:w="108" w:type="dxa"/>
              <w:bottom w:w="0" w:type="dxa"/>
              <w:right w:w="108" w:type="dxa"/>
            </w:tcMar>
          </w:tcPr>
          <w:p w:rsidR="00ED7947" w:rsidRDefault="00ED7947">
            <w:pPr>
              <w:pStyle w:val="a8"/>
              <w:jc w:val="center"/>
              <w:rPr>
                <w:vertAlign w:val="superscript"/>
              </w:rPr>
            </w:pPr>
          </w:p>
        </w:tc>
      </w:tr>
      <w:tr w:rsidR="00ED7947">
        <w:trPr>
          <w:trHeight w:val="644"/>
        </w:trPr>
        <w:tc>
          <w:tcPr>
            <w:tcW w:w="3095" w:type="dxa"/>
            <w:tcMar>
              <w:top w:w="0" w:type="dxa"/>
              <w:left w:w="108" w:type="dxa"/>
              <w:bottom w:w="0" w:type="dxa"/>
              <w:right w:w="108" w:type="dxa"/>
            </w:tcMar>
          </w:tcPr>
          <w:p w:rsidR="00ED7947" w:rsidRDefault="00ED7947">
            <w:pPr>
              <w:pStyle w:val="a8"/>
            </w:pPr>
          </w:p>
          <w:p w:rsidR="00ED7947" w:rsidRDefault="00ED7947">
            <w:pPr>
              <w:pStyle w:val="a8"/>
            </w:pPr>
          </w:p>
          <w:p w:rsidR="00ED7947" w:rsidRDefault="00CB436C">
            <w:pPr>
              <w:pStyle w:val="a8"/>
            </w:pPr>
            <w:r>
              <w:t>«___»____________20___г.</w:t>
            </w:r>
          </w:p>
        </w:tc>
        <w:tc>
          <w:tcPr>
            <w:tcW w:w="3095" w:type="dxa"/>
            <w:tcMar>
              <w:top w:w="0" w:type="dxa"/>
              <w:left w:w="108" w:type="dxa"/>
              <w:bottom w:w="0" w:type="dxa"/>
              <w:right w:w="108" w:type="dxa"/>
            </w:tcMar>
          </w:tcPr>
          <w:p w:rsidR="00ED7947" w:rsidRDefault="00ED7947">
            <w:pPr>
              <w:pStyle w:val="a8"/>
            </w:pPr>
          </w:p>
        </w:tc>
        <w:tc>
          <w:tcPr>
            <w:tcW w:w="3218" w:type="dxa"/>
            <w:tcMar>
              <w:top w:w="0" w:type="dxa"/>
              <w:left w:w="108" w:type="dxa"/>
              <w:bottom w:w="0" w:type="dxa"/>
              <w:right w:w="108" w:type="dxa"/>
            </w:tcMar>
          </w:tcPr>
          <w:p w:rsidR="00ED7947" w:rsidRDefault="00ED7947">
            <w:pPr>
              <w:pStyle w:val="a8"/>
            </w:pPr>
          </w:p>
        </w:tc>
      </w:tr>
    </w:tbl>
    <w:p w:rsidR="00ED7947" w:rsidRDefault="00ED7947">
      <w:pPr>
        <w:pStyle w:val="a8"/>
        <w:rPr>
          <w:sz w:val="28"/>
          <w:szCs w:val="28"/>
        </w:rPr>
      </w:pPr>
    </w:p>
    <w:p w:rsidR="00ED7947" w:rsidRDefault="00ED7947">
      <w:pPr>
        <w:pStyle w:val="a8"/>
        <w:ind w:firstLine="851"/>
        <w:rPr>
          <w:sz w:val="28"/>
          <w:szCs w:val="28"/>
        </w:rPr>
      </w:pPr>
    </w:p>
    <w:p w:rsidR="00ED7947" w:rsidRDefault="00ED7947">
      <w:pPr>
        <w:pStyle w:val="Standard"/>
        <w:jc w:val="both"/>
        <w:rPr>
          <w:sz w:val="28"/>
          <w:szCs w:val="28"/>
        </w:rPr>
      </w:pPr>
    </w:p>
    <w:p w:rsidR="00ED7947" w:rsidRDefault="00ED7947">
      <w:pPr>
        <w:pStyle w:val="Standard"/>
        <w:rPr>
          <w:sz w:val="28"/>
          <w:szCs w:val="28"/>
        </w:rPr>
      </w:pPr>
    </w:p>
    <w:p w:rsidR="00ED7947" w:rsidRDefault="00CB436C">
      <w:pPr>
        <w:pStyle w:val="a8"/>
        <w:pageBreakBefore/>
        <w:ind w:left="6237"/>
        <w:rPr>
          <w:sz w:val="20"/>
          <w:szCs w:val="20"/>
        </w:rPr>
      </w:pPr>
      <w:r>
        <w:rPr>
          <w:sz w:val="20"/>
          <w:szCs w:val="20"/>
        </w:rPr>
        <w:lastRenderedPageBreak/>
        <w:t>Приложение 2</w:t>
      </w:r>
    </w:p>
    <w:p w:rsidR="00ED7947" w:rsidRDefault="00CB436C">
      <w:pPr>
        <w:pStyle w:val="a8"/>
        <w:ind w:left="6237"/>
      </w:pPr>
      <w:r>
        <w:rPr>
          <w:sz w:val="20"/>
          <w:szCs w:val="20"/>
        </w:rPr>
        <w:t>к порядку составления и ведения кассового плана исполнения бюджета муниципального образования Кировскийсельсовет, утвержденному Постановлением Администрации</w:t>
      </w:r>
      <w:r>
        <w:rPr>
          <w:color w:val="000000"/>
          <w:sz w:val="20"/>
          <w:szCs w:val="20"/>
        </w:rPr>
        <w:t xml:space="preserve"> Кировского сельсовета от 29.01.2016 № 2</w:t>
      </w:r>
    </w:p>
    <w:p w:rsidR="00ED7947" w:rsidRDefault="00ED7947">
      <w:pPr>
        <w:pStyle w:val="a8"/>
        <w:ind w:firstLine="851"/>
        <w:jc w:val="both"/>
        <w:rPr>
          <w:sz w:val="28"/>
          <w:szCs w:val="28"/>
        </w:rPr>
      </w:pPr>
    </w:p>
    <w:p w:rsidR="00ED7947" w:rsidRDefault="00ED7947">
      <w:pPr>
        <w:pStyle w:val="a8"/>
        <w:ind w:firstLine="851"/>
        <w:jc w:val="both"/>
        <w:rPr>
          <w:sz w:val="28"/>
          <w:szCs w:val="28"/>
        </w:rPr>
      </w:pPr>
    </w:p>
    <w:p w:rsidR="00ED7947" w:rsidRDefault="00CB436C">
      <w:pPr>
        <w:pStyle w:val="a8"/>
        <w:jc w:val="center"/>
      </w:pPr>
      <w:r>
        <w:t>СВЕДЕНИЯ</w:t>
      </w:r>
    </w:p>
    <w:p w:rsidR="00ED7947" w:rsidRDefault="00CB436C">
      <w:pPr>
        <w:pStyle w:val="a8"/>
        <w:jc w:val="center"/>
      </w:pPr>
      <w:r>
        <w:t>О ПОМЕСЯЧНОМ РАСПРЕДЕЛЕНИИ ПОСТУПЛЕНИЙ ДОХОДОВ</w:t>
      </w:r>
    </w:p>
    <w:p w:rsidR="00ED7947" w:rsidRDefault="00ED7947">
      <w:pPr>
        <w:pStyle w:val="a8"/>
        <w:ind w:firstLine="851"/>
        <w:jc w:val="center"/>
      </w:pPr>
    </w:p>
    <w:p w:rsidR="00ED7947" w:rsidRDefault="00ED7947">
      <w:pPr>
        <w:pStyle w:val="a8"/>
        <w:ind w:firstLine="851"/>
        <w:jc w:val="center"/>
      </w:pPr>
    </w:p>
    <w:tbl>
      <w:tblPr>
        <w:tblW w:w="9571" w:type="dxa"/>
        <w:tblInd w:w="-108" w:type="dxa"/>
        <w:tblLayout w:type="fixed"/>
        <w:tblCellMar>
          <w:left w:w="10" w:type="dxa"/>
          <w:right w:w="10" w:type="dxa"/>
        </w:tblCellMar>
        <w:tblLook w:val="0000"/>
      </w:tblPr>
      <w:tblGrid>
        <w:gridCol w:w="9571"/>
      </w:tblGrid>
      <w:tr w:rsidR="00ED7947">
        <w:tc>
          <w:tcPr>
            <w:tcW w:w="9571" w:type="dxa"/>
            <w:tcMar>
              <w:top w:w="0" w:type="dxa"/>
              <w:left w:w="108" w:type="dxa"/>
              <w:bottom w:w="0" w:type="dxa"/>
              <w:right w:w="108" w:type="dxa"/>
            </w:tcMar>
          </w:tcPr>
          <w:p w:rsidR="00ED7947" w:rsidRDefault="00CB436C">
            <w:pPr>
              <w:pStyle w:val="a8"/>
            </w:pPr>
            <w:r>
              <w:t>_____________________________________________________________________________</w:t>
            </w:r>
          </w:p>
        </w:tc>
      </w:tr>
      <w:tr w:rsidR="00ED7947">
        <w:tc>
          <w:tcPr>
            <w:tcW w:w="9571" w:type="dxa"/>
            <w:tcMar>
              <w:top w:w="0" w:type="dxa"/>
              <w:left w:w="108" w:type="dxa"/>
              <w:bottom w:w="0" w:type="dxa"/>
              <w:right w:w="108" w:type="dxa"/>
            </w:tcMar>
          </w:tcPr>
          <w:p w:rsidR="00ED7947" w:rsidRDefault="00CB436C">
            <w:pPr>
              <w:pStyle w:val="a8"/>
              <w:jc w:val="center"/>
              <w:rPr>
                <w:vertAlign w:val="superscript"/>
              </w:rPr>
            </w:pPr>
            <w:r>
              <w:rPr>
                <w:vertAlign w:val="superscript"/>
              </w:rPr>
              <w:t>наименование главного администратора доходов бюджета поселения</w:t>
            </w:r>
          </w:p>
        </w:tc>
      </w:tr>
    </w:tbl>
    <w:p w:rsidR="00ED7947" w:rsidRDefault="00ED7947">
      <w:pPr>
        <w:pStyle w:val="a8"/>
        <w:rPr>
          <w:sz w:val="28"/>
          <w:szCs w:val="28"/>
        </w:rPr>
      </w:pPr>
    </w:p>
    <w:p w:rsidR="00ED7947" w:rsidRDefault="00CB436C">
      <w:pPr>
        <w:pStyle w:val="a8"/>
        <w:jc w:val="center"/>
      </w:pPr>
      <w:r>
        <w:t xml:space="preserve">                                                                                                                                     рублей</w:t>
      </w:r>
    </w:p>
    <w:tbl>
      <w:tblPr>
        <w:tblW w:w="9252" w:type="dxa"/>
        <w:tblInd w:w="-108" w:type="dxa"/>
        <w:tblLayout w:type="fixed"/>
        <w:tblCellMar>
          <w:left w:w="10" w:type="dxa"/>
          <w:right w:w="10" w:type="dxa"/>
        </w:tblCellMar>
        <w:tblLook w:val="0000"/>
      </w:tblPr>
      <w:tblGrid>
        <w:gridCol w:w="2584"/>
        <w:gridCol w:w="2585"/>
        <w:gridCol w:w="1498"/>
        <w:gridCol w:w="362"/>
        <w:gridCol w:w="929"/>
        <w:gridCol w:w="1294"/>
      </w:tblGrid>
      <w:tr w:rsidR="00ED7947">
        <w:tc>
          <w:tcPr>
            <w:tcW w:w="25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Наименование</w:t>
            </w:r>
          </w:p>
          <w:p w:rsidR="00ED7947" w:rsidRDefault="00CB436C">
            <w:pPr>
              <w:pStyle w:val="a8"/>
              <w:jc w:val="center"/>
            </w:pPr>
            <w:r>
              <w:t>дохода</w:t>
            </w:r>
          </w:p>
        </w:tc>
        <w:tc>
          <w:tcPr>
            <w:tcW w:w="25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Код дохода</w:t>
            </w:r>
          </w:p>
        </w:tc>
        <w:tc>
          <w:tcPr>
            <w:tcW w:w="149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Сумма на квартал</w:t>
            </w:r>
          </w:p>
        </w:tc>
        <w:tc>
          <w:tcPr>
            <w:tcW w:w="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в том числе:</w:t>
            </w:r>
          </w:p>
        </w:tc>
        <w:tc>
          <w:tcPr>
            <w:tcW w:w="2223" w:type="dxa"/>
            <w:gridSpan w:val="2"/>
          </w:tcPr>
          <w:p w:rsidR="00ED7947" w:rsidRDefault="00ED7947">
            <w:pPr>
              <w:pStyle w:val="Standard"/>
            </w:pPr>
          </w:p>
        </w:tc>
      </w:tr>
      <w:tr w:rsidR="00ED7947">
        <w:tc>
          <w:tcPr>
            <w:tcW w:w="25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25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149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1 месяц</w:t>
            </w: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2 месяц</w:t>
            </w: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1</w:t>
            </w: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2</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3</w:t>
            </w: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4</w:t>
            </w: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5</w:t>
            </w: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25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ИТОГО</w:t>
            </w:r>
          </w:p>
        </w:tc>
        <w:tc>
          <w:tcPr>
            <w:tcW w:w="25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bl>
    <w:p w:rsidR="00ED7947" w:rsidRDefault="00ED7947">
      <w:pPr>
        <w:pStyle w:val="a8"/>
        <w:rPr>
          <w:sz w:val="28"/>
          <w:szCs w:val="28"/>
        </w:rPr>
      </w:pPr>
    </w:p>
    <w:p w:rsidR="00ED7947" w:rsidRDefault="00ED7947">
      <w:pPr>
        <w:pStyle w:val="a8"/>
        <w:rPr>
          <w:sz w:val="28"/>
          <w:szCs w:val="28"/>
        </w:rPr>
      </w:pPr>
    </w:p>
    <w:p w:rsidR="00ED7947" w:rsidRDefault="00ED7947">
      <w:pPr>
        <w:pStyle w:val="a8"/>
        <w:rPr>
          <w:sz w:val="28"/>
          <w:szCs w:val="28"/>
        </w:rPr>
      </w:pPr>
    </w:p>
    <w:tbl>
      <w:tblPr>
        <w:tblW w:w="9408" w:type="dxa"/>
        <w:tblInd w:w="-108" w:type="dxa"/>
        <w:tblLayout w:type="fixed"/>
        <w:tblCellMar>
          <w:left w:w="10" w:type="dxa"/>
          <w:right w:w="10" w:type="dxa"/>
        </w:tblCellMar>
        <w:tblLook w:val="0000"/>
      </w:tblPr>
      <w:tblGrid>
        <w:gridCol w:w="3095"/>
        <w:gridCol w:w="3095"/>
        <w:gridCol w:w="3218"/>
      </w:tblGrid>
      <w:tr w:rsidR="00ED7947">
        <w:trPr>
          <w:trHeight w:val="314"/>
        </w:trPr>
        <w:tc>
          <w:tcPr>
            <w:tcW w:w="3095" w:type="dxa"/>
            <w:tcMar>
              <w:top w:w="0" w:type="dxa"/>
              <w:left w:w="108" w:type="dxa"/>
              <w:bottom w:w="0" w:type="dxa"/>
              <w:right w:w="108" w:type="dxa"/>
            </w:tcMar>
          </w:tcPr>
          <w:p w:rsidR="00ED7947" w:rsidRDefault="00CB436C">
            <w:pPr>
              <w:pStyle w:val="a8"/>
            </w:pPr>
            <w:r>
              <w:t>________________________</w:t>
            </w:r>
          </w:p>
        </w:tc>
        <w:tc>
          <w:tcPr>
            <w:tcW w:w="3095" w:type="dxa"/>
            <w:tcMar>
              <w:top w:w="0" w:type="dxa"/>
              <w:left w:w="108" w:type="dxa"/>
              <w:bottom w:w="0" w:type="dxa"/>
              <w:right w:w="108" w:type="dxa"/>
            </w:tcMar>
          </w:tcPr>
          <w:p w:rsidR="00ED7947" w:rsidRDefault="00CB436C">
            <w:pPr>
              <w:pStyle w:val="a8"/>
            </w:pPr>
            <w:r>
              <w:t>________________________</w:t>
            </w:r>
          </w:p>
        </w:tc>
        <w:tc>
          <w:tcPr>
            <w:tcW w:w="3218" w:type="dxa"/>
            <w:tcMar>
              <w:top w:w="0" w:type="dxa"/>
              <w:left w:w="108" w:type="dxa"/>
              <w:bottom w:w="0" w:type="dxa"/>
              <w:right w:w="108" w:type="dxa"/>
            </w:tcMar>
          </w:tcPr>
          <w:p w:rsidR="00ED7947" w:rsidRDefault="00CB436C">
            <w:pPr>
              <w:pStyle w:val="a8"/>
            </w:pPr>
            <w:r>
              <w:t>_________________________</w:t>
            </w:r>
          </w:p>
        </w:tc>
      </w:tr>
      <w:tr w:rsidR="00ED7947">
        <w:trPr>
          <w:trHeight w:val="314"/>
        </w:trPr>
        <w:tc>
          <w:tcPr>
            <w:tcW w:w="3095" w:type="dxa"/>
            <w:tcMar>
              <w:top w:w="0" w:type="dxa"/>
              <w:left w:w="108" w:type="dxa"/>
              <w:bottom w:w="0" w:type="dxa"/>
              <w:right w:w="108" w:type="dxa"/>
            </w:tcMar>
          </w:tcPr>
          <w:p w:rsidR="00ED7947" w:rsidRDefault="00CB436C">
            <w:pPr>
              <w:pStyle w:val="a8"/>
              <w:jc w:val="center"/>
              <w:rPr>
                <w:vertAlign w:val="superscript"/>
              </w:rPr>
            </w:pPr>
            <w:r>
              <w:rPr>
                <w:vertAlign w:val="superscript"/>
              </w:rPr>
              <w:t>руководитель</w:t>
            </w:r>
          </w:p>
        </w:tc>
        <w:tc>
          <w:tcPr>
            <w:tcW w:w="3095" w:type="dxa"/>
            <w:tcMar>
              <w:top w:w="0" w:type="dxa"/>
              <w:left w:w="108" w:type="dxa"/>
              <w:bottom w:w="0" w:type="dxa"/>
              <w:right w:w="108" w:type="dxa"/>
            </w:tcMar>
          </w:tcPr>
          <w:p w:rsidR="00ED7947" w:rsidRDefault="00CB436C">
            <w:pPr>
              <w:pStyle w:val="a8"/>
              <w:jc w:val="center"/>
              <w:rPr>
                <w:vertAlign w:val="superscript"/>
              </w:rPr>
            </w:pPr>
            <w:r>
              <w:rPr>
                <w:vertAlign w:val="superscript"/>
              </w:rPr>
              <w:t>(подпись)</w:t>
            </w:r>
          </w:p>
        </w:tc>
        <w:tc>
          <w:tcPr>
            <w:tcW w:w="3218" w:type="dxa"/>
            <w:tcMar>
              <w:top w:w="0" w:type="dxa"/>
              <w:left w:w="108" w:type="dxa"/>
              <w:bottom w:w="0" w:type="dxa"/>
              <w:right w:w="108" w:type="dxa"/>
            </w:tcMar>
          </w:tcPr>
          <w:p w:rsidR="00ED7947" w:rsidRDefault="00CB436C">
            <w:pPr>
              <w:pStyle w:val="a8"/>
              <w:jc w:val="center"/>
              <w:rPr>
                <w:vertAlign w:val="superscript"/>
              </w:rPr>
            </w:pPr>
            <w:r>
              <w:rPr>
                <w:vertAlign w:val="superscript"/>
              </w:rPr>
              <w:t>(Ф.И.О.)</w:t>
            </w:r>
          </w:p>
        </w:tc>
      </w:tr>
      <w:tr w:rsidR="00ED7947">
        <w:trPr>
          <w:trHeight w:val="314"/>
        </w:trPr>
        <w:tc>
          <w:tcPr>
            <w:tcW w:w="3095" w:type="dxa"/>
            <w:tcMar>
              <w:top w:w="0" w:type="dxa"/>
              <w:left w:w="108" w:type="dxa"/>
              <w:bottom w:w="0" w:type="dxa"/>
              <w:right w:w="108" w:type="dxa"/>
            </w:tcMar>
          </w:tcPr>
          <w:p w:rsidR="00ED7947" w:rsidRDefault="00ED7947">
            <w:pPr>
              <w:pStyle w:val="a8"/>
              <w:jc w:val="center"/>
              <w:rPr>
                <w:vertAlign w:val="superscript"/>
              </w:rPr>
            </w:pPr>
          </w:p>
        </w:tc>
        <w:tc>
          <w:tcPr>
            <w:tcW w:w="3095" w:type="dxa"/>
            <w:tcMar>
              <w:top w:w="0" w:type="dxa"/>
              <w:left w:w="108" w:type="dxa"/>
              <w:bottom w:w="0" w:type="dxa"/>
              <w:right w:w="108" w:type="dxa"/>
            </w:tcMar>
          </w:tcPr>
          <w:p w:rsidR="00ED7947" w:rsidRDefault="00CB436C">
            <w:pPr>
              <w:pStyle w:val="a8"/>
              <w:rPr>
                <w:vertAlign w:val="superscript"/>
              </w:rPr>
            </w:pPr>
            <w:r>
              <w:rPr>
                <w:vertAlign w:val="superscript"/>
              </w:rPr>
              <w:t>М.П.</w:t>
            </w:r>
          </w:p>
        </w:tc>
        <w:tc>
          <w:tcPr>
            <w:tcW w:w="3218" w:type="dxa"/>
            <w:tcMar>
              <w:top w:w="0" w:type="dxa"/>
              <w:left w:w="108" w:type="dxa"/>
              <w:bottom w:w="0" w:type="dxa"/>
              <w:right w:w="108" w:type="dxa"/>
            </w:tcMar>
          </w:tcPr>
          <w:p w:rsidR="00ED7947" w:rsidRDefault="00ED7947">
            <w:pPr>
              <w:pStyle w:val="a8"/>
              <w:jc w:val="center"/>
              <w:rPr>
                <w:vertAlign w:val="superscript"/>
              </w:rPr>
            </w:pPr>
          </w:p>
        </w:tc>
      </w:tr>
      <w:tr w:rsidR="00ED7947">
        <w:trPr>
          <w:trHeight w:val="644"/>
        </w:trPr>
        <w:tc>
          <w:tcPr>
            <w:tcW w:w="3095" w:type="dxa"/>
            <w:tcMar>
              <w:top w:w="0" w:type="dxa"/>
              <w:left w:w="108" w:type="dxa"/>
              <w:bottom w:w="0" w:type="dxa"/>
              <w:right w:w="108" w:type="dxa"/>
            </w:tcMar>
          </w:tcPr>
          <w:p w:rsidR="00ED7947" w:rsidRDefault="00ED7947">
            <w:pPr>
              <w:pStyle w:val="a8"/>
            </w:pPr>
          </w:p>
          <w:p w:rsidR="00ED7947" w:rsidRDefault="00ED7947">
            <w:pPr>
              <w:pStyle w:val="a8"/>
            </w:pPr>
          </w:p>
          <w:p w:rsidR="00ED7947" w:rsidRDefault="00CB436C">
            <w:pPr>
              <w:pStyle w:val="a8"/>
            </w:pPr>
            <w:r>
              <w:t>«___»____________20___г.</w:t>
            </w:r>
          </w:p>
        </w:tc>
        <w:tc>
          <w:tcPr>
            <w:tcW w:w="3095" w:type="dxa"/>
            <w:tcMar>
              <w:top w:w="0" w:type="dxa"/>
              <w:left w:w="108" w:type="dxa"/>
              <w:bottom w:w="0" w:type="dxa"/>
              <w:right w:w="108" w:type="dxa"/>
            </w:tcMar>
          </w:tcPr>
          <w:p w:rsidR="00ED7947" w:rsidRDefault="00ED7947">
            <w:pPr>
              <w:pStyle w:val="a8"/>
            </w:pPr>
          </w:p>
        </w:tc>
        <w:tc>
          <w:tcPr>
            <w:tcW w:w="3218" w:type="dxa"/>
            <w:tcMar>
              <w:top w:w="0" w:type="dxa"/>
              <w:left w:w="108" w:type="dxa"/>
              <w:bottom w:w="0" w:type="dxa"/>
              <w:right w:w="108" w:type="dxa"/>
            </w:tcMar>
          </w:tcPr>
          <w:p w:rsidR="00ED7947" w:rsidRDefault="00ED7947">
            <w:pPr>
              <w:pStyle w:val="a8"/>
            </w:pPr>
          </w:p>
        </w:tc>
      </w:tr>
    </w:tbl>
    <w:p w:rsidR="00ED7947" w:rsidRDefault="00ED7947">
      <w:pPr>
        <w:pStyle w:val="a8"/>
        <w:rPr>
          <w:sz w:val="28"/>
          <w:szCs w:val="28"/>
        </w:rPr>
      </w:pPr>
    </w:p>
    <w:p w:rsidR="00ED7947" w:rsidRDefault="00ED7947">
      <w:pPr>
        <w:pStyle w:val="Standard"/>
        <w:rPr>
          <w:sz w:val="28"/>
          <w:szCs w:val="28"/>
        </w:rPr>
      </w:pPr>
    </w:p>
    <w:p w:rsidR="00ED7947" w:rsidRDefault="00CB436C">
      <w:pPr>
        <w:pStyle w:val="a8"/>
        <w:pageBreakBefore/>
        <w:ind w:left="6237"/>
        <w:rPr>
          <w:sz w:val="20"/>
          <w:szCs w:val="20"/>
        </w:rPr>
      </w:pPr>
      <w:r>
        <w:rPr>
          <w:sz w:val="20"/>
          <w:szCs w:val="20"/>
        </w:rPr>
        <w:lastRenderedPageBreak/>
        <w:t>Приложение 3</w:t>
      </w:r>
    </w:p>
    <w:p w:rsidR="00ED7947" w:rsidRDefault="00CB436C">
      <w:pPr>
        <w:pStyle w:val="a8"/>
        <w:ind w:left="6237"/>
      </w:pPr>
      <w:r>
        <w:rPr>
          <w:sz w:val="20"/>
          <w:szCs w:val="20"/>
        </w:rPr>
        <w:t xml:space="preserve">к порядку составления и ведения кассового плана исполнения бюджета муниципального образования Кировскийсельсовет, утвержденному Постановлением Администрации </w:t>
      </w:r>
      <w:r>
        <w:rPr>
          <w:color w:val="000000"/>
          <w:sz w:val="20"/>
          <w:szCs w:val="20"/>
        </w:rPr>
        <w:t>Кировского сельсовета от 29.01.2016 № 2</w:t>
      </w:r>
    </w:p>
    <w:p w:rsidR="00ED7947" w:rsidRDefault="00ED7947">
      <w:pPr>
        <w:pStyle w:val="a8"/>
        <w:ind w:firstLine="851"/>
        <w:jc w:val="both"/>
        <w:rPr>
          <w:sz w:val="28"/>
          <w:szCs w:val="28"/>
        </w:rPr>
      </w:pPr>
    </w:p>
    <w:p w:rsidR="00ED7947" w:rsidRDefault="00CB436C">
      <w:pPr>
        <w:pStyle w:val="a8"/>
        <w:jc w:val="center"/>
      </w:pPr>
      <w:r>
        <w:t>ПРОГНОЗ</w:t>
      </w:r>
    </w:p>
    <w:p w:rsidR="00ED7947" w:rsidRDefault="00CB436C">
      <w:pPr>
        <w:pStyle w:val="a8"/>
        <w:jc w:val="center"/>
      </w:pPr>
      <w:r>
        <w:t>КАССОВЫХ ВЫПЛАТ ЗА СЧЕТ СРЕДСТВ БЮДЖЕТА ПОСЕЛЕНИЯ</w:t>
      </w:r>
    </w:p>
    <w:p w:rsidR="00ED7947" w:rsidRDefault="00ED7947">
      <w:pPr>
        <w:pStyle w:val="a8"/>
        <w:ind w:firstLine="851"/>
        <w:jc w:val="center"/>
      </w:pPr>
    </w:p>
    <w:tbl>
      <w:tblPr>
        <w:tblW w:w="9571" w:type="dxa"/>
        <w:tblInd w:w="-108" w:type="dxa"/>
        <w:tblLayout w:type="fixed"/>
        <w:tblCellMar>
          <w:left w:w="10" w:type="dxa"/>
          <w:right w:w="10" w:type="dxa"/>
        </w:tblCellMar>
        <w:tblLook w:val="0000"/>
      </w:tblPr>
      <w:tblGrid>
        <w:gridCol w:w="9571"/>
      </w:tblGrid>
      <w:tr w:rsidR="00ED7947">
        <w:tc>
          <w:tcPr>
            <w:tcW w:w="9571" w:type="dxa"/>
            <w:tcMar>
              <w:top w:w="0" w:type="dxa"/>
              <w:left w:w="108" w:type="dxa"/>
              <w:bottom w:w="0" w:type="dxa"/>
              <w:right w:w="108" w:type="dxa"/>
            </w:tcMar>
          </w:tcPr>
          <w:p w:rsidR="00ED7947" w:rsidRDefault="00CB436C">
            <w:pPr>
              <w:pStyle w:val="a8"/>
            </w:pPr>
            <w:r>
              <w:t>_____________________________________________________________________________</w:t>
            </w:r>
          </w:p>
        </w:tc>
      </w:tr>
      <w:tr w:rsidR="00ED7947">
        <w:tc>
          <w:tcPr>
            <w:tcW w:w="9571" w:type="dxa"/>
            <w:tcMar>
              <w:top w:w="0" w:type="dxa"/>
              <w:left w:w="108" w:type="dxa"/>
              <w:bottom w:w="0" w:type="dxa"/>
              <w:right w:w="108" w:type="dxa"/>
            </w:tcMar>
          </w:tcPr>
          <w:p w:rsidR="00ED7947" w:rsidRDefault="00CB436C">
            <w:pPr>
              <w:pStyle w:val="a8"/>
              <w:jc w:val="center"/>
              <w:rPr>
                <w:vertAlign w:val="superscript"/>
              </w:rPr>
            </w:pPr>
            <w:r>
              <w:rPr>
                <w:vertAlign w:val="superscript"/>
              </w:rPr>
              <w:t>наименование главного администратора доходов бюджета поселения</w:t>
            </w:r>
          </w:p>
        </w:tc>
      </w:tr>
    </w:tbl>
    <w:p w:rsidR="00ED7947" w:rsidRDefault="00ED7947">
      <w:pPr>
        <w:pStyle w:val="a8"/>
        <w:rPr>
          <w:sz w:val="28"/>
          <w:szCs w:val="28"/>
        </w:rPr>
      </w:pPr>
    </w:p>
    <w:tbl>
      <w:tblPr>
        <w:tblW w:w="9180" w:type="dxa"/>
        <w:tblInd w:w="-108" w:type="dxa"/>
        <w:tblLayout w:type="fixed"/>
        <w:tblCellMar>
          <w:left w:w="10" w:type="dxa"/>
          <w:right w:w="10" w:type="dxa"/>
        </w:tblCellMar>
        <w:tblLook w:val="0000"/>
      </w:tblPr>
      <w:tblGrid>
        <w:gridCol w:w="2234"/>
        <w:gridCol w:w="6946"/>
      </w:tblGrid>
      <w:tr w:rsidR="00ED7947">
        <w:trPr>
          <w:trHeight w:val="567"/>
        </w:trPr>
        <w:tc>
          <w:tcPr>
            <w:tcW w:w="2234" w:type="dxa"/>
            <w:tcMar>
              <w:top w:w="0" w:type="dxa"/>
              <w:left w:w="108" w:type="dxa"/>
              <w:bottom w:w="0" w:type="dxa"/>
              <w:right w:w="108" w:type="dxa"/>
            </w:tcMar>
          </w:tcPr>
          <w:p w:rsidR="00ED7947" w:rsidRDefault="00CB436C">
            <w:pPr>
              <w:pStyle w:val="a8"/>
            </w:pPr>
            <w:r>
              <w:t>Раздел/подраздел</w:t>
            </w:r>
          </w:p>
          <w:p w:rsidR="00ED7947" w:rsidRDefault="00ED7947">
            <w:pPr>
              <w:pStyle w:val="a8"/>
            </w:pPr>
          </w:p>
        </w:tc>
        <w:tc>
          <w:tcPr>
            <w:tcW w:w="6946" w:type="dxa"/>
            <w:tcMar>
              <w:top w:w="0" w:type="dxa"/>
              <w:left w:w="108" w:type="dxa"/>
              <w:bottom w:w="0" w:type="dxa"/>
              <w:right w:w="108" w:type="dxa"/>
            </w:tcMar>
          </w:tcPr>
          <w:p w:rsidR="00ED7947" w:rsidRDefault="00CB436C">
            <w:pPr>
              <w:pStyle w:val="a8"/>
            </w:pPr>
            <w:r>
              <w:t>__________________________________________</w:t>
            </w:r>
          </w:p>
        </w:tc>
      </w:tr>
      <w:tr w:rsidR="00ED7947">
        <w:trPr>
          <w:trHeight w:val="567"/>
        </w:trPr>
        <w:tc>
          <w:tcPr>
            <w:tcW w:w="2234" w:type="dxa"/>
            <w:tcMar>
              <w:top w:w="0" w:type="dxa"/>
              <w:left w:w="108" w:type="dxa"/>
              <w:bottom w:w="0" w:type="dxa"/>
              <w:right w:w="108" w:type="dxa"/>
            </w:tcMar>
          </w:tcPr>
          <w:p w:rsidR="00ED7947" w:rsidRDefault="00CB436C">
            <w:pPr>
              <w:pStyle w:val="a8"/>
            </w:pPr>
            <w:r>
              <w:t>Целевая статья</w:t>
            </w:r>
          </w:p>
          <w:p w:rsidR="00ED7947" w:rsidRDefault="00ED7947">
            <w:pPr>
              <w:pStyle w:val="a8"/>
            </w:pPr>
          </w:p>
        </w:tc>
        <w:tc>
          <w:tcPr>
            <w:tcW w:w="6946" w:type="dxa"/>
            <w:tcMar>
              <w:top w:w="0" w:type="dxa"/>
              <w:left w:w="108" w:type="dxa"/>
              <w:bottom w:w="0" w:type="dxa"/>
              <w:right w:w="108" w:type="dxa"/>
            </w:tcMar>
          </w:tcPr>
          <w:p w:rsidR="00ED7947" w:rsidRDefault="00CB436C">
            <w:pPr>
              <w:pStyle w:val="a8"/>
            </w:pPr>
            <w:r>
              <w:t>__________________________________________</w:t>
            </w:r>
          </w:p>
        </w:tc>
      </w:tr>
    </w:tbl>
    <w:p w:rsidR="00ED7947" w:rsidRDefault="00ED7947">
      <w:pPr>
        <w:pStyle w:val="a8"/>
        <w:rPr>
          <w:sz w:val="28"/>
          <w:szCs w:val="28"/>
        </w:rPr>
      </w:pPr>
    </w:p>
    <w:p w:rsidR="00ED7947" w:rsidRDefault="00CB436C">
      <w:pPr>
        <w:pStyle w:val="a8"/>
        <w:jc w:val="center"/>
      </w:pPr>
      <w:r>
        <w:t xml:space="preserve">                                                                                                                                     рублей</w:t>
      </w:r>
    </w:p>
    <w:tbl>
      <w:tblPr>
        <w:tblW w:w="9252" w:type="dxa"/>
        <w:tblInd w:w="-108" w:type="dxa"/>
        <w:tblLayout w:type="fixed"/>
        <w:tblCellMar>
          <w:left w:w="10" w:type="dxa"/>
          <w:right w:w="10" w:type="dxa"/>
        </w:tblCellMar>
        <w:tblLook w:val="0000"/>
      </w:tblPr>
      <w:tblGrid>
        <w:gridCol w:w="3839"/>
        <w:gridCol w:w="1330"/>
        <w:gridCol w:w="1498"/>
        <w:gridCol w:w="362"/>
        <w:gridCol w:w="929"/>
        <w:gridCol w:w="1294"/>
      </w:tblGrid>
      <w:tr w:rsidR="00ED7947">
        <w:tc>
          <w:tcPr>
            <w:tcW w:w="383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Наименование</w:t>
            </w:r>
          </w:p>
          <w:p w:rsidR="00ED7947" w:rsidRDefault="00ED7947">
            <w:pPr>
              <w:pStyle w:val="a8"/>
              <w:jc w:val="center"/>
            </w:pPr>
          </w:p>
        </w:tc>
        <w:tc>
          <w:tcPr>
            <w:tcW w:w="133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Вид</w:t>
            </w:r>
          </w:p>
          <w:p w:rsidR="00ED7947" w:rsidRDefault="00CB436C">
            <w:pPr>
              <w:pStyle w:val="a8"/>
              <w:jc w:val="center"/>
            </w:pPr>
            <w:r>
              <w:t>расходов</w:t>
            </w:r>
          </w:p>
        </w:tc>
        <w:tc>
          <w:tcPr>
            <w:tcW w:w="149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Сумма на квартал</w:t>
            </w:r>
          </w:p>
        </w:tc>
        <w:tc>
          <w:tcPr>
            <w:tcW w:w="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в том числе:</w:t>
            </w:r>
          </w:p>
        </w:tc>
        <w:tc>
          <w:tcPr>
            <w:tcW w:w="2223" w:type="dxa"/>
            <w:gridSpan w:val="2"/>
          </w:tcPr>
          <w:p w:rsidR="00ED7947" w:rsidRDefault="00ED7947">
            <w:pPr>
              <w:pStyle w:val="Standard"/>
            </w:pPr>
          </w:p>
        </w:tc>
      </w:tr>
      <w:tr w:rsidR="00ED7947">
        <w:trPr>
          <w:trHeight w:val="606"/>
        </w:trPr>
        <w:tc>
          <w:tcPr>
            <w:tcW w:w="383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13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149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1 месяц</w:t>
            </w: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2 месяц</w:t>
            </w: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1</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2</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3</w:t>
            </w: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4</w:t>
            </w: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pPr>
            <w:r>
              <w:t>5</w:t>
            </w: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Расходы на выплаты персоналу казенных учреждений</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110</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Расходы на выплаты персоналу государственных (муниципальных) органов</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120</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Иные закупки товаров, работ и услуг для обеспечения государственных (муниципальных) нужд</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240</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Публичные нормативные социальные выплаты гражданам</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310</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Социальные выплаты гражданам, кроме публичных нормативных социальных выплат</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320</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Субсидии бюджетным учреждениям</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610</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Исполнение судебных актов</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830</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Уплата налогов, сборов и иных платежей</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850</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Резервные средства</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pPr>
            <w:r>
              <w:t>870</w:t>
            </w: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r w:rsidR="00ED7947">
        <w:tc>
          <w:tcPr>
            <w:tcW w:w="3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t>ИТОГО</w:t>
            </w:r>
          </w:p>
        </w:tc>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c>
          <w:tcPr>
            <w:tcW w:w="1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pPr>
          </w:p>
        </w:tc>
      </w:tr>
    </w:tbl>
    <w:p w:rsidR="00ED7947" w:rsidRDefault="00ED7947">
      <w:pPr>
        <w:pStyle w:val="a8"/>
        <w:rPr>
          <w:sz w:val="28"/>
          <w:szCs w:val="28"/>
        </w:rPr>
      </w:pPr>
    </w:p>
    <w:p w:rsidR="00ED7947" w:rsidRDefault="00ED7947">
      <w:pPr>
        <w:pStyle w:val="a8"/>
        <w:rPr>
          <w:sz w:val="28"/>
          <w:szCs w:val="28"/>
        </w:rPr>
      </w:pPr>
    </w:p>
    <w:p w:rsidR="00ED7947" w:rsidRDefault="00ED7947">
      <w:pPr>
        <w:pStyle w:val="a8"/>
        <w:rPr>
          <w:sz w:val="28"/>
          <w:szCs w:val="28"/>
        </w:rPr>
      </w:pPr>
    </w:p>
    <w:tbl>
      <w:tblPr>
        <w:tblW w:w="9408" w:type="dxa"/>
        <w:tblInd w:w="-108" w:type="dxa"/>
        <w:tblLayout w:type="fixed"/>
        <w:tblCellMar>
          <w:left w:w="10" w:type="dxa"/>
          <w:right w:w="10" w:type="dxa"/>
        </w:tblCellMar>
        <w:tblLook w:val="0000"/>
      </w:tblPr>
      <w:tblGrid>
        <w:gridCol w:w="3095"/>
        <w:gridCol w:w="3095"/>
        <w:gridCol w:w="3218"/>
      </w:tblGrid>
      <w:tr w:rsidR="00ED7947">
        <w:trPr>
          <w:trHeight w:val="314"/>
        </w:trPr>
        <w:tc>
          <w:tcPr>
            <w:tcW w:w="3095" w:type="dxa"/>
            <w:tcMar>
              <w:top w:w="0" w:type="dxa"/>
              <w:left w:w="108" w:type="dxa"/>
              <w:bottom w:w="0" w:type="dxa"/>
              <w:right w:w="108" w:type="dxa"/>
            </w:tcMar>
          </w:tcPr>
          <w:p w:rsidR="00ED7947" w:rsidRDefault="00CB436C">
            <w:pPr>
              <w:pStyle w:val="a8"/>
            </w:pPr>
            <w:r>
              <w:t>________________________</w:t>
            </w:r>
          </w:p>
        </w:tc>
        <w:tc>
          <w:tcPr>
            <w:tcW w:w="3095" w:type="dxa"/>
            <w:tcMar>
              <w:top w:w="0" w:type="dxa"/>
              <w:left w:w="108" w:type="dxa"/>
              <w:bottom w:w="0" w:type="dxa"/>
              <w:right w:w="108" w:type="dxa"/>
            </w:tcMar>
          </w:tcPr>
          <w:p w:rsidR="00ED7947" w:rsidRDefault="00CB436C">
            <w:pPr>
              <w:pStyle w:val="a8"/>
            </w:pPr>
            <w:r>
              <w:t>________________________</w:t>
            </w:r>
          </w:p>
        </w:tc>
        <w:tc>
          <w:tcPr>
            <w:tcW w:w="3218" w:type="dxa"/>
            <w:tcMar>
              <w:top w:w="0" w:type="dxa"/>
              <w:left w:w="108" w:type="dxa"/>
              <w:bottom w:w="0" w:type="dxa"/>
              <w:right w:w="108" w:type="dxa"/>
            </w:tcMar>
          </w:tcPr>
          <w:p w:rsidR="00ED7947" w:rsidRDefault="00CB436C">
            <w:pPr>
              <w:pStyle w:val="a8"/>
            </w:pPr>
            <w:r>
              <w:t>_________________________</w:t>
            </w:r>
          </w:p>
        </w:tc>
      </w:tr>
      <w:tr w:rsidR="00ED7947">
        <w:trPr>
          <w:trHeight w:val="314"/>
        </w:trPr>
        <w:tc>
          <w:tcPr>
            <w:tcW w:w="3095" w:type="dxa"/>
            <w:tcMar>
              <w:top w:w="0" w:type="dxa"/>
              <w:left w:w="108" w:type="dxa"/>
              <w:bottom w:w="0" w:type="dxa"/>
              <w:right w:w="108" w:type="dxa"/>
            </w:tcMar>
          </w:tcPr>
          <w:p w:rsidR="00ED7947" w:rsidRDefault="00CB436C">
            <w:pPr>
              <w:pStyle w:val="a8"/>
              <w:jc w:val="center"/>
              <w:rPr>
                <w:vertAlign w:val="superscript"/>
              </w:rPr>
            </w:pPr>
            <w:r>
              <w:rPr>
                <w:vertAlign w:val="superscript"/>
              </w:rPr>
              <w:t>руководитель</w:t>
            </w:r>
          </w:p>
        </w:tc>
        <w:tc>
          <w:tcPr>
            <w:tcW w:w="3095" w:type="dxa"/>
            <w:tcMar>
              <w:top w:w="0" w:type="dxa"/>
              <w:left w:w="108" w:type="dxa"/>
              <w:bottom w:w="0" w:type="dxa"/>
              <w:right w:w="108" w:type="dxa"/>
            </w:tcMar>
          </w:tcPr>
          <w:p w:rsidR="00ED7947" w:rsidRDefault="00CB436C">
            <w:pPr>
              <w:pStyle w:val="a8"/>
              <w:jc w:val="center"/>
              <w:rPr>
                <w:vertAlign w:val="superscript"/>
              </w:rPr>
            </w:pPr>
            <w:r>
              <w:rPr>
                <w:vertAlign w:val="superscript"/>
              </w:rPr>
              <w:t>(подпись)</w:t>
            </w:r>
          </w:p>
        </w:tc>
        <w:tc>
          <w:tcPr>
            <w:tcW w:w="3218" w:type="dxa"/>
            <w:tcMar>
              <w:top w:w="0" w:type="dxa"/>
              <w:left w:w="108" w:type="dxa"/>
              <w:bottom w:w="0" w:type="dxa"/>
              <w:right w:w="108" w:type="dxa"/>
            </w:tcMar>
          </w:tcPr>
          <w:p w:rsidR="00ED7947" w:rsidRDefault="00CB436C">
            <w:pPr>
              <w:pStyle w:val="a8"/>
              <w:jc w:val="center"/>
              <w:rPr>
                <w:vertAlign w:val="superscript"/>
              </w:rPr>
            </w:pPr>
            <w:r>
              <w:rPr>
                <w:vertAlign w:val="superscript"/>
              </w:rPr>
              <w:t>(Ф.И.О.)</w:t>
            </w:r>
          </w:p>
        </w:tc>
      </w:tr>
      <w:tr w:rsidR="00ED7947">
        <w:trPr>
          <w:trHeight w:val="314"/>
        </w:trPr>
        <w:tc>
          <w:tcPr>
            <w:tcW w:w="3095" w:type="dxa"/>
            <w:tcMar>
              <w:top w:w="0" w:type="dxa"/>
              <w:left w:w="108" w:type="dxa"/>
              <w:bottom w:w="0" w:type="dxa"/>
              <w:right w:w="108" w:type="dxa"/>
            </w:tcMar>
          </w:tcPr>
          <w:p w:rsidR="00ED7947" w:rsidRDefault="00ED7947">
            <w:pPr>
              <w:pStyle w:val="a8"/>
              <w:jc w:val="center"/>
              <w:rPr>
                <w:vertAlign w:val="superscript"/>
              </w:rPr>
            </w:pPr>
          </w:p>
        </w:tc>
        <w:tc>
          <w:tcPr>
            <w:tcW w:w="3095" w:type="dxa"/>
            <w:tcMar>
              <w:top w:w="0" w:type="dxa"/>
              <w:left w:w="108" w:type="dxa"/>
              <w:bottom w:w="0" w:type="dxa"/>
              <w:right w:w="108" w:type="dxa"/>
            </w:tcMar>
          </w:tcPr>
          <w:p w:rsidR="00ED7947" w:rsidRDefault="00CB436C">
            <w:pPr>
              <w:pStyle w:val="a8"/>
              <w:rPr>
                <w:vertAlign w:val="superscript"/>
              </w:rPr>
            </w:pPr>
            <w:r>
              <w:rPr>
                <w:vertAlign w:val="superscript"/>
              </w:rPr>
              <w:t>М.П.</w:t>
            </w:r>
          </w:p>
        </w:tc>
        <w:tc>
          <w:tcPr>
            <w:tcW w:w="3218" w:type="dxa"/>
            <w:tcMar>
              <w:top w:w="0" w:type="dxa"/>
              <w:left w:w="108" w:type="dxa"/>
              <w:bottom w:w="0" w:type="dxa"/>
              <w:right w:w="108" w:type="dxa"/>
            </w:tcMar>
          </w:tcPr>
          <w:p w:rsidR="00ED7947" w:rsidRDefault="00ED7947">
            <w:pPr>
              <w:pStyle w:val="a8"/>
              <w:jc w:val="center"/>
              <w:rPr>
                <w:vertAlign w:val="superscript"/>
              </w:rPr>
            </w:pPr>
          </w:p>
        </w:tc>
      </w:tr>
      <w:tr w:rsidR="00ED7947">
        <w:trPr>
          <w:trHeight w:val="644"/>
        </w:trPr>
        <w:tc>
          <w:tcPr>
            <w:tcW w:w="3095" w:type="dxa"/>
            <w:tcMar>
              <w:top w:w="0" w:type="dxa"/>
              <w:left w:w="108" w:type="dxa"/>
              <w:bottom w:w="0" w:type="dxa"/>
              <w:right w:w="108" w:type="dxa"/>
            </w:tcMar>
          </w:tcPr>
          <w:p w:rsidR="00ED7947" w:rsidRDefault="00ED7947">
            <w:pPr>
              <w:pStyle w:val="a8"/>
            </w:pPr>
          </w:p>
          <w:p w:rsidR="00ED7947" w:rsidRDefault="00CB436C">
            <w:pPr>
              <w:pStyle w:val="a8"/>
            </w:pPr>
            <w:r>
              <w:t>«___»____________20___г.</w:t>
            </w:r>
          </w:p>
        </w:tc>
        <w:tc>
          <w:tcPr>
            <w:tcW w:w="3095" w:type="dxa"/>
            <w:tcMar>
              <w:top w:w="0" w:type="dxa"/>
              <w:left w:w="108" w:type="dxa"/>
              <w:bottom w:w="0" w:type="dxa"/>
              <w:right w:w="108" w:type="dxa"/>
            </w:tcMar>
          </w:tcPr>
          <w:p w:rsidR="00ED7947" w:rsidRDefault="00ED7947">
            <w:pPr>
              <w:pStyle w:val="a8"/>
            </w:pPr>
          </w:p>
        </w:tc>
        <w:tc>
          <w:tcPr>
            <w:tcW w:w="3218" w:type="dxa"/>
            <w:tcMar>
              <w:top w:w="0" w:type="dxa"/>
              <w:left w:w="108" w:type="dxa"/>
              <w:bottom w:w="0" w:type="dxa"/>
              <w:right w:w="108" w:type="dxa"/>
            </w:tcMar>
          </w:tcPr>
          <w:p w:rsidR="00ED7947" w:rsidRDefault="00ED7947">
            <w:pPr>
              <w:pStyle w:val="a8"/>
            </w:pPr>
          </w:p>
        </w:tc>
      </w:tr>
    </w:tbl>
    <w:p w:rsidR="00ED7947" w:rsidRDefault="00ED7947">
      <w:pPr>
        <w:pStyle w:val="a8"/>
        <w:ind w:left="6237"/>
        <w:rPr>
          <w:sz w:val="20"/>
          <w:szCs w:val="20"/>
        </w:rPr>
      </w:pPr>
    </w:p>
    <w:p w:rsidR="00ED7947" w:rsidRDefault="00CB436C">
      <w:pPr>
        <w:pStyle w:val="Standard"/>
        <w:pageBreakBefore/>
        <w:ind w:left="5954"/>
        <w:rPr>
          <w:sz w:val="20"/>
          <w:szCs w:val="20"/>
        </w:rPr>
      </w:pPr>
      <w:r>
        <w:rPr>
          <w:sz w:val="20"/>
          <w:szCs w:val="20"/>
        </w:rPr>
        <w:lastRenderedPageBreak/>
        <w:t xml:space="preserve">                                                                                                             Приложение 4</w:t>
      </w:r>
    </w:p>
    <w:p w:rsidR="00ED7947" w:rsidRDefault="00CB436C">
      <w:pPr>
        <w:pStyle w:val="a8"/>
        <w:ind w:left="5954"/>
      </w:pPr>
      <w:r>
        <w:rPr>
          <w:sz w:val="20"/>
          <w:szCs w:val="20"/>
        </w:rPr>
        <w:t xml:space="preserve">к порядку составления и ведения кассового плана исполнения бюджета муниципального образования  Кировскийсельсовет, утвержденному Постановлением Администрации </w:t>
      </w:r>
      <w:r>
        <w:rPr>
          <w:color w:val="000000"/>
          <w:sz w:val="20"/>
          <w:szCs w:val="20"/>
        </w:rPr>
        <w:t>Кировского сельсовета от 29.01.2016 № 2</w:t>
      </w:r>
    </w:p>
    <w:p w:rsidR="00ED7947" w:rsidRDefault="00ED7947">
      <w:pPr>
        <w:pStyle w:val="a8"/>
        <w:ind w:left="5954"/>
        <w:rPr>
          <w:color w:val="FF0000"/>
          <w:sz w:val="20"/>
          <w:szCs w:val="20"/>
        </w:rPr>
      </w:pPr>
    </w:p>
    <w:p w:rsidR="00ED7947" w:rsidRDefault="00CB436C">
      <w:pPr>
        <w:pStyle w:val="a8"/>
        <w:ind w:left="5954"/>
        <w:rPr>
          <w:sz w:val="20"/>
          <w:szCs w:val="20"/>
        </w:rPr>
      </w:pPr>
      <w:r>
        <w:rPr>
          <w:sz w:val="20"/>
          <w:szCs w:val="20"/>
        </w:rPr>
        <w:t>«УТВЕРЖДАЮ»___________________</w:t>
      </w:r>
    </w:p>
    <w:p w:rsidR="00ED7947" w:rsidRDefault="00CB436C">
      <w:pPr>
        <w:pStyle w:val="a8"/>
        <w:ind w:left="5954"/>
        <w:rPr>
          <w:vertAlign w:val="superscript"/>
        </w:rPr>
      </w:pPr>
      <w:r>
        <w:rPr>
          <w:vertAlign w:val="superscript"/>
        </w:rPr>
        <w:t xml:space="preserve">                                     подпись                 Ф.И.О.</w:t>
      </w:r>
    </w:p>
    <w:p w:rsidR="00ED7947" w:rsidRDefault="00CB436C">
      <w:pPr>
        <w:pStyle w:val="a8"/>
        <w:ind w:left="5954"/>
      </w:pPr>
      <w:r>
        <w:rPr>
          <w:sz w:val="20"/>
          <w:szCs w:val="20"/>
        </w:rPr>
        <w:t>Глава сельсовета</w:t>
      </w:r>
    </w:p>
    <w:p w:rsidR="00ED7947" w:rsidRDefault="00CB436C">
      <w:pPr>
        <w:pStyle w:val="a8"/>
        <w:ind w:left="5954"/>
        <w:rPr>
          <w:sz w:val="20"/>
          <w:szCs w:val="20"/>
        </w:rPr>
      </w:pPr>
      <w:r>
        <w:rPr>
          <w:sz w:val="20"/>
          <w:szCs w:val="20"/>
        </w:rPr>
        <w:t>«____»_____________ 20___г.</w:t>
      </w:r>
    </w:p>
    <w:p w:rsidR="00ED7947" w:rsidRDefault="00ED7947">
      <w:pPr>
        <w:pStyle w:val="a8"/>
        <w:ind w:left="5954"/>
        <w:rPr>
          <w:sz w:val="20"/>
          <w:szCs w:val="20"/>
        </w:rPr>
      </w:pPr>
    </w:p>
    <w:p w:rsidR="00ED7947" w:rsidRDefault="00ED7947">
      <w:pPr>
        <w:pStyle w:val="a8"/>
        <w:ind w:left="5954"/>
        <w:rPr>
          <w:sz w:val="20"/>
          <w:szCs w:val="20"/>
        </w:rPr>
      </w:pPr>
    </w:p>
    <w:p w:rsidR="00ED7947" w:rsidRDefault="00CB436C">
      <w:pPr>
        <w:pStyle w:val="a8"/>
        <w:jc w:val="center"/>
      </w:pPr>
      <w:r>
        <w:t>КАССОВЫЙ ПЛАН</w:t>
      </w:r>
    </w:p>
    <w:p w:rsidR="00ED7947" w:rsidRDefault="00CB436C">
      <w:pPr>
        <w:pStyle w:val="a8"/>
        <w:jc w:val="center"/>
      </w:pPr>
      <w:r>
        <w:t>ИСПОЛНЕНИЯ БЮДЖЕТА ПОСЕЛЕНИЯ</w:t>
      </w:r>
    </w:p>
    <w:p w:rsidR="00ED7947" w:rsidRDefault="00CB436C">
      <w:pPr>
        <w:pStyle w:val="a8"/>
        <w:jc w:val="center"/>
      </w:pPr>
      <w:r>
        <w:t>на 20___г.</w:t>
      </w:r>
    </w:p>
    <w:p w:rsidR="00ED7947" w:rsidRDefault="00CB436C">
      <w:pPr>
        <w:pStyle w:val="a8"/>
        <w:jc w:val="right"/>
      </w:pPr>
      <w:r>
        <w:t>тыс.рублей</w:t>
      </w:r>
    </w:p>
    <w:tbl>
      <w:tblPr>
        <w:tblW w:w="9577" w:type="dxa"/>
        <w:tblInd w:w="-108" w:type="dxa"/>
        <w:tblLayout w:type="fixed"/>
        <w:tblCellMar>
          <w:left w:w="10" w:type="dxa"/>
          <w:right w:w="10" w:type="dxa"/>
        </w:tblCellMar>
        <w:tblLook w:val="0000"/>
      </w:tblPr>
      <w:tblGrid>
        <w:gridCol w:w="3093"/>
        <w:gridCol w:w="951"/>
        <w:gridCol w:w="891"/>
        <w:gridCol w:w="989"/>
        <w:gridCol w:w="796"/>
        <w:gridCol w:w="951"/>
        <w:gridCol w:w="950"/>
        <w:gridCol w:w="956"/>
      </w:tblGrid>
      <w:tr w:rsidR="00ED7947">
        <w:trPr>
          <w:trHeight w:val="286"/>
        </w:trPr>
        <w:tc>
          <w:tcPr>
            <w:tcW w:w="30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rPr>
            </w:pPr>
            <w:r>
              <w:rPr>
                <w:sz w:val="20"/>
                <w:szCs w:val="20"/>
              </w:rPr>
              <w:t>Наименование показателя</w:t>
            </w:r>
          </w:p>
        </w:tc>
        <w:tc>
          <w:tcPr>
            <w:tcW w:w="9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lang w:val="en-US"/>
              </w:rPr>
            </w:pPr>
            <w:r>
              <w:rPr>
                <w:sz w:val="20"/>
                <w:szCs w:val="20"/>
                <w:lang w:val="en-US"/>
              </w:rPr>
              <w:t>I</w:t>
            </w:r>
          </w:p>
          <w:p w:rsidR="00ED7947" w:rsidRDefault="00CB436C">
            <w:pPr>
              <w:pStyle w:val="a8"/>
              <w:jc w:val="center"/>
              <w:rPr>
                <w:sz w:val="20"/>
                <w:szCs w:val="20"/>
              </w:rPr>
            </w:pPr>
            <w:r>
              <w:rPr>
                <w:sz w:val="20"/>
                <w:szCs w:val="20"/>
              </w:rPr>
              <w:t>квартал</w:t>
            </w:r>
          </w:p>
        </w:tc>
        <w:tc>
          <w:tcPr>
            <w:tcW w:w="267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rPr>
            </w:pPr>
            <w:r>
              <w:rPr>
                <w:sz w:val="20"/>
                <w:szCs w:val="20"/>
              </w:rPr>
              <w:t>в том числе:</w:t>
            </w:r>
          </w:p>
        </w:tc>
        <w:tc>
          <w:tcPr>
            <w:tcW w:w="9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lang w:val="en-US"/>
              </w:rPr>
            </w:pPr>
            <w:r>
              <w:rPr>
                <w:sz w:val="20"/>
                <w:szCs w:val="20"/>
                <w:lang w:val="en-US"/>
              </w:rPr>
              <w:t>II</w:t>
            </w:r>
          </w:p>
          <w:p w:rsidR="00ED7947" w:rsidRDefault="00CB436C">
            <w:pPr>
              <w:pStyle w:val="a8"/>
              <w:jc w:val="center"/>
              <w:rPr>
                <w:sz w:val="20"/>
                <w:szCs w:val="20"/>
              </w:rPr>
            </w:pPr>
            <w:r>
              <w:rPr>
                <w:sz w:val="20"/>
                <w:szCs w:val="20"/>
              </w:rPr>
              <w:t>квартал</w:t>
            </w:r>
          </w:p>
        </w:tc>
        <w:tc>
          <w:tcPr>
            <w:tcW w:w="95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lang w:val="en-US"/>
              </w:rPr>
            </w:pPr>
            <w:r>
              <w:rPr>
                <w:sz w:val="20"/>
                <w:szCs w:val="20"/>
                <w:lang w:val="en-US"/>
              </w:rPr>
              <w:t>III</w:t>
            </w:r>
          </w:p>
          <w:p w:rsidR="00ED7947" w:rsidRDefault="00CB436C">
            <w:pPr>
              <w:pStyle w:val="a8"/>
              <w:jc w:val="center"/>
              <w:rPr>
                <w:sz w:val="20"/>
                <w:szCs w:val="20"/>
              </w:rPr>
            </w:pPr>
            <w:r>
              <w:rPr>
                <w:sz w:val="20"/>
                <w:szCs w:val="20"/>
              </w:rPr>
              <w:t>квартал</w:t>
            </w:r>
          </w:p>
        </w:tc>
        <w:tc>
          <w:tcPr>
            <w:tcW w:w="95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lang w:val="en-US"/>
              </w:rPr>
            </w:pPr>
            <w:r>
              <w:rPr>
                <w:sz w:val="20"/>
                <w:szCs w:val="20"/>
                <w:lang w:val="en-US"/>
              </w:rPr>
              <w:t>IV</w:t>
            </w:r>
          </w:p>
          <w:p w:rsidR="00ED7947" w:rsidRDefault="00CB436C">
            <w:pPr>
              <w:pStyle w:val="a8"/>
              <w:jc w:val="center"/>
              <w:rPr>
                <w:sz w:val="20"/>
                <w:szCs w:val="20"/>
              </w:rPr>
            </w:pPr>
            <w:r>
              <w:rPr>
                <w:sz w:val="20"/>
                <w:szCs w:val="20"/>
              </w:rPr>
              <w:t>квартал</w:t>
            </w:r>
          </w:p>
        </w:tc>
      </w:tr>
      <w:tr w:rsidR="00ED7947">
        <w:trPr>
          <w:trHeight w:val="286"/>
        </w:trPr>
        <w:tc>
          <w:tcPr>
            <w:tcW w:w="30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9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rPr>
                <w:sz w:val="20"/>
                <w:szCs w:val="20"/>
              </w:rPr>
            </w:pPr>
            <w:r>
              <w:rPr>
                <w:sz w:val="20"/>
                <w:szCs w:val="20"/>
              </w:rPr>
              <w:t>январь</w:t>
            </w: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rPr>
                <w:sz w:val="20"/>
                <w:szCs w:val="20"/>
              </w:rPr>
            </w:pPr>
            <w:r>
              <w:rPr>
                <w:sz w:val="20"/>
                <w:szCs w:val="20"/>
              </w:rPr>
              <w:t>февраль</w:t>
            </w: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jc w:val="center"/>
              <w:rPr>
                <w:sz w:val="20"/>
                <w:szCs w:val="20"/>
              </w:rPr>
            </w:pPr>
            <w:r>
              <w:rPr>
                <w:sz w:val="20"/>
                <w:szCs w:val="20"/>
              </w:rPr>
              <w:t>март</w:t>
            </w:r>
          </w:p>
        </w:tc>
        <w:tc>
          <w:tcPr>
            <w:tcW w:w="9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c>
          <w:tcPr>
            <w:tcW w:w="95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3BC0" w:rsidRDefault="00B13BC0"/>
        </w:tc>
      </w:tr>
      <w:tr w:rsidR="00ED7947">
        <w:trPr>
          <w:trHeight w:val="286"/>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rPr>
            </w:pPr>
            <w:r>
              <w:rPr>
                <w:sz w:val="20"/>
                <w:szCs w:val="20"/>
              </w:rPr>
              <w:t>1</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rPr>
            </w:pPr>
            <w:r>
              <w:rPr>
                <w:sz w:val="20"/>
                <w:szCs w:val="20"/>
              </w:rPr>
              <w:t>2</w:t>
            </w: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rPr>
            </w:pPr>
            <w:r>
              <w:rPr>
                <w:sz w:val="20"/>
                <w:szCs w:val="20"/>
              </w:rPr>
              <w:t>3</w:t>
            </w: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rPr>
            </w:pPr>
            <w:r>
              <w:rPr>
                <w:sz w:val="20"/>
                <w:szCs w:val="20"/>
              </w:rPr>
              <w:t>4</w:t>
            </w: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rPr>
            </w:pPr>
            <w:r>
              <w:rPr>
                <w:sz w:val="20"/>
                <w:szCs w:val="20"/>
              </w:rPr>
              <w:t>5</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rPr>
            </w:pPr>
            <w:r>
              <w:rPr>
                <w:sz w:val="20"/>
                <w:szCs w:val="20"/>
              </w:rPr>
              <w:t>6</w:t>
            </w: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rPr>
            </w:pPr>
            <w:r>
              <w:rPr>
                <w:sz w:val="20"/>
                <w:szCs w:val="20"/>
              </w:rPr>
              <w:t>7</w:t>
            </w: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D7947" w:rsidRDefault="00CB436C">
            <w:pPr>
              <w:pStyle w:val="a8"/>
              <w:jc w:val="center"/>
              <w:rPr>
                <w:sz w:val="20"/>
                <w:szCs w:val="20"/>
              </w:rPr>
            </w:pPr>
            <w:r>
              <w:rPr>
                <w:sz w:val="20"/>
                <w:szCs w:val="20"/>
              </w:rPr>
              <w:t>8</w:t>
            </w:r>
          </w:p>
        </w:tc>
      </w:tr>
      <w:tr w:rsidR="00ED7947">
        <w:trPr>
          <w:trHeight w:val="286"/>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Остатки на едином счете бюджета поселения на начало месяца</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286"/>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КАССОВЫЕ ПОСТУПЛЕНИЯ - ВСЕГО</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286"/>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в том числе:</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286"/>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Поступления источников финансирования дефицита бюджета поселения</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КАССОВЫЕ ВЫПЛАТЫ – ВСЕГО</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253"/>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Расходы – всего</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216"/>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в том числе:</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0100 «Общегосударственные вопросы»</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0200 «Национальная оборона»</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0300 «Национальная безопасность и правоохранительная деятельность»</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0400 «Национальная экономика»</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0500 «Жилищно-коммунальное хозяйство»</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0800 «Культура и кинематография»</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1000 «Социальная политика»</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1100 «Физическая культура и спорт»</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1300 «Обслуживание государственного муниципального долга»</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rPr>
                <w:sz w:val="20"/>
                <w:szCs w:val="20"/>
              </w:rPr>
            </w:pPr>
            <w:r>
              <w:rPr>
                <w:sz w:val="20"/>
                <w:szCs w:val="20"/>
              </w:rPr>
              <w:t>Выплаты из источников финансирования дефицита бюджета поселения</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r w:rsidR="00ED7947">
        <w:trPr>
          <w:trHeight w:val="302"/>
        </w:trPr>
        <w:tc>
          <w:tcPr>
            <w:tcW w:w="30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CB436C">
            <w:pPr>
              <w:pStyle w:val="a8"/>
            </w:pPr>
            <w:r>
              <w:rPr>
                <w:sz w:val="20"/>
                <w:szCs w:val="20"/>
              </w:rPr>
              <w:t>Остатки на едином счете бюджета поселения на конец месяца</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7947" w:rsidRDefault="00ED7947">
            <w:pPr>
              <w:pStyle w:val="a8"/>
              <w:jc w:val="center"/>
              <w:rPr>
                <w:sz w:val="20"/>
                <w:szCs w:val="20"/>
              </w:rPr>
            </w:pPr>
          </w:p>
        </w:tc>
      </w:tr>
    </w:tbl>
    <w:p w:rsidR="00ED7947" w:rsidRDefault="00ED7947">
      <w:pPr>
        <w:pStyle w:val="Standard"/>
        <w:jc w:val="both"/>
        <w:rPr>
          <w:sz w:val="28"/>
          <w:szCs w:val="28"/>
        </w:rPr>
      </w:pPr>
    </w:p>
    <w:p w:rsidR="00ED7947" w:rsidRDefault="00ED7947">
      <w:pPr>
        <w:pStyle w:val="Standard"/>
      </w:pPr>
    </w:p>
    <w:sectPr w:rsidR="00ED7947" w:rsidSect="00B13BC0">
      <w:pgSz w:w="11906" w:h="16838"/>
      <w:pgMar w:top="719" w:right="850" w:bottom="56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36C" w:rsidRDefault="00CB436C">
      <w:r>
        <w:separator/>
      </w:r>
    </w:p>
  </w:endnote>
  <w:endnote w:type="continuationSeparator" w:id="1">
    <w:p w:rsidR="00CB436C" w:rsidRDefault="00CB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36C" w:rsidRDefault="00CB436C">
      <w:r>
        <w:rPr>
          <w:color w:val="000000"/>
        </w:rPr>
        <w:separator/>
      </w:r>
    </w:p>
  </w:footnote>
  <w:footnote w:type="continuationSeparator" w:id="1">
    <w:p w:rsidR="00CB436C" w:rsidRDefault="00CB4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E2F"/>
    <w:multiLevelType w:val="multilevel"/>
    <w:tmpl w:val="86749840"/>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6A250B8"/>
    <w:multiLevelType w:val="multilevel"/>
    <w:tmpl w:val="B9126280"/>
    <w:styleLink w:val="WWNum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336440D5"/>
    <w:multiLevelType w:val="multilevel"/>
    <w:tmpl w:val="DD6AD65E"/>
    <w:styleLink w:val="WWNum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2"/>
  </w:num>
  <w:num w:numId="3">
    <w:abstractNumId w:val="1"/>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rsids>
    <w:rsidRoot w:val="00ED7947"/>
    <w:rsid w:val="00761CCF"/>
    <w:rsid w:val="00A827D5"/>
    <w:rsid w:val="00B13BC0"/>
    <w:rsid w:val="00CB436C"/>
    <w:rsid w:val="00ED7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C0"/>
  </w:style>
  <w:style w:type="paragraph" w:styleId="2">
    <w:name w:val="heading 2"/>
    <w:basedOn w:val="Standard"/>
    <w:next w:val="Textbody"/>
    <w:rsid w:val="00B13BC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13BC0"/>
    <w:pPr>
      <w:widowControl/>
    </w:pPr>
    <w:rPr>
      <w:sz w:val="24"/>
      <w:szCs w:val="24"/>
    </w:rPr>
  </w:style>
  <w:style w:type="paragraph" w:styleId="a3">
    <w:name w:val="Title"/>
    <w:basedOn w:val="Standard"/>
    <w:next w:val="Textbody"/>
    <w:rsid w:val="00B13BC0"/>
    <w:pPr>
      <w:keepNext/>
      <w:spacing w:before="240" w:after="120"/>
    </w:pPr>
    <w:rPr>
      <w:rFonts w:ascii="Arial" w:eastAsia="Lucida Sans Unicode" w:hAnsi="Arial" w:cs="Tahoma"/>
      <w:sz w:val="28"/>
      <w:szCs w:val="28"/>
    </w:rPr>
  </w:style>
  <w:style w:type="paragraph" w:customStyle="1" w:styleId="Textbody">
    <w:name w:val="Text body"/>
    <w:basedOn w:val="Standard"/>
    <w:rsid w:val="00B13BC0"/>
    <w:pPr>
      <w:spacing w:after="120"/>
    </w:pPr>
  </w:style>
  <w:style w:type="paragraph" w:styleId="a4">
    <w:name w:val="Subtitle"/>
    <w:basedOn w:val="a3"/>
    <w:next w:val="Textbody"/>
    <w:rsid w:val="00B13BC0"/>
    <w:pPr>
      <w:jc w:val="center"/>
    </w:pPr>
    <w:rPr>
      <w:i/>
      <w:iCs/>
    </w:rPr>
  </w:style>
  <w:style w:type="paragraph" w:styleId="a5">
    <w:name w:val="List"/>
    <w:basedOn w:val="Textbody"/>
    <w:rsid w:val="00B13BC0"/>
    <w:rPr>
      <w:rFonts w:cs="Tahoma"/>
    </w:rPr>
  </w:style>
  <w:style w:type="paragraph" w:styleId="a6">
    <w:name w:val="caption"/>
    <w:basedOn w:val="Standard"/>
    <w:rsid w:val="00B13BC0"/>
    <w:pPr>
      <w:suppressLineNumbers/>
      <w:spacing w:before="120" w:after="120"/>
    </w:pPr>
    <w:rPr>
      <w:rFonts w:cs="Tahoma"/>
      <w:i/>
      <w:iCs/>
    </w:rPr>
  </w:style>
  <w:style w:type="paragraph" w:customStyle="1" w:styleId="Index">
    <w:name w:val="Index"/>
    <w:basedOn w:val="Standard"/>
    <w:rsid w:val="00B13BC0"/>
    <w:pPr>
      <w:suppressLineNumbers/>
    </w:pPr>
    <w:rPr>
      <w:rFonts w:cs="Tahoma"/>
    </w:rPr>
  </w:style>
  <w:style w:type="paragraph" w:customStyle="1" w:styleId="a7">
    <w:name w:val="Îáû÷íûé"/>
    <w:rsid w:val="00B13BC0"/>
  </w:style>
  <w:style w:type="paragraph" w:customStyle="1" w:styleId="ConsPlusNormal">
    <w:name w:val="ConsPlusNormal"/>
    <w:rsid w:val="00B13BC0"/>
  </w:style>
  <w:style w:type="paragraph" w:styleId="a8">
    <w:name w:val="List Paragraph"/>
    <w:basedOn w:val="Standard"/>
    <w:rsid w:val="00B13BC0"/>
  </w:style>
  <w:style w:type="paragraph" w:customStyle="1" w:styleId="TableContents">
    <w:name w:val="Table Contents"/>
    <w:basedOn w:val="Standard"/>
    <w:rsid w:val="00B13BC0"/>
    <w:pPr>
      <w:suppressLineNumbers/>
    </w:pPr>
  </w:style>
  <w:style w:type="character" w:customStyle="1" w:styleId="20">
    <w:name w:val="Заголовок 2 Знак"/>
    <w:basedOn w:val="a0"/>
    <w:rsid w:val="00B13BC0"/>
  </w:style>
  <w:style w:type="numbering" w:customStyle="1" w:styleId="WWNum1">
    <w:name w:val="WWNum1"/>
    <w:basedOn w:val="a2"/>
    <w:rsid w:val="00B13BC0"/>
    <w:pPr>
      <w:numPr>
        <w:numId w:val="1"/>
      </w:numPr>
    </w:pPr>
  </w:style>
  <w:style w:type="numbering" w:customStyle="1" w:styleId="WWNum2">
    <w:name w:val="WWNum2"/>
    <w:basedOn w:val="a2"/>
    <w:rsid w:val="00B13BC0"/>
    <w:pPr>
      <w:numPr>
        <w:numId w:val="2"/>
      </w:numPr>
    </w:pPr>
  </w:style>
  <w:style w:type="numbering" w:customStyle="1" w:styleId="WWNum3">
    <w:name w:val="WWNum3"/>
    <w:basedOn w:val="a2"/>
    <w:rsid w:val="00B13BC0"/>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next w:val="Textbody"/>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sz w:val="24"/>
      <w:szCs w:val="24"/>
    </w:rPr>
  </w:style>
  <w:style w:type="paragraph" w:styleId="a3">
    <w:name w:val="Title"/>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rPr>
      <w:rFonts w:cs="Tahoma"/>
    </w:rPr>
  </w:style>
  <w:style w:type="paragraph" w:styleId="a6">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a7">
    <w:name w:val="Îáû÷íûé"/>
  </w:style>
  <w:style w:type="paragraph" w:customStyle="1" w:styleId="ConsPlusNormal">
    <w:name w:val="ConsPlusNormal"/>
  </w:style>
  <w:style w:type="paragraph" w:styleId="a8">
    <w:name w:val="List Paragraph"/>
    <w:basedOn w:val="Standard"/>
  </w:style>
  <w:style w:type="paragraph" w:customStyle="1" w:styleId="TableContents">
    <w:name w:val="Table Contents"/>
    <w:basedOn w:val="Standard"/>
    <w:pPr>
      <w:suppressLineNumbers/>
    </w:pPr>
  </w:style>
  <w:style w:type="character" w:customStyle="1" w:styleId="20">
    <w:name w:val="Заголовок 2 Знак"/>
    <w:basedOn w:val="a0"/>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UFK</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Tema</cp:lastModifiedBy>
  <cp:revision>2</cp:revision>
  <cp:lastPrinted>2016-02-04T09:06:00Z</cp:lastPrinted>
  <dcterms:created xsi:type="dcterms:W3CDTF">2020-08-26T08:03:00Z</dcterms:created>
  <dcterms:modified xsi:type="dcterms:W3CDTF">2020-08-26T08:03:00Z</dcterms:modified>
</cp:coreProperties>
</file>