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ЛИНЁВСКОГО</w:t>
      </w:r>
      <w:r w:rsidRPr="00566D42">
        <w:rPr>
          <w:sz w:val="28"/>
          <w:szCs w:val="28"/>
        </w:rPr>
        <w:t xml:space="preserve"> СЕЛЬСОВЕТА</w:t>
      </w:r>
    </w:p>
    <w:p w:rsidR="00CE2D0E" w:rsidRPr="00566D42" w:rsidRDefault="00CE2D0E" w:rsidP="00CE2D0E">
      <w:pPr>
        <w:jc w:val="center"/>
        <w:rPr>
          <w:sz w:val="28"/>
          <w:szCs w:val="28"/>
        </w:rPr>
      </w:pPr>
      <w:r w:rsidRPr="00566D42">
        <w:rPr>
          <w:sz w:val="28"/>
          <w:szCs w:val="28"/>
        </w:rPr>
        <w:t>СМОЛЕНСКОГО РАЙОНА АЛТАЙСКОГО КРАЯ</w:t>
      </w:r>
    </w:p>
    <w:p w:rsidR="00CE2D0E" w:rsidRPr="00566D42" w:rsidRDefault="00CE2D0E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CE2D0E" w:rsidRPr="00566D42" w:rsidRDefault="00CE2D0E" w:rsidP="00CE2D0E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566D42">
        <w:rPr>
          <w:rFonts w:ascii="Times New Roman" w:hAnsi="Times New Roman"/>
          <w:b w:val="0"/>
          <w:sz w:val="28"/>
          <w:szCs w:val="28"/>
        </w:rPr>
        <w:t>РЕШЕНИЕ</w:t>
      </w:r>
    </w:p>
    <w:p w:rsidR="00CE2D0E" w:rsidRDefault="00CE2D0E" w:rsidP="00CE2D0E">
      <w:pPr>
        <w:jc w:val="center"/>
        <w:rPr>
          <w:sz w:val="28"/>
          <w:szCs w:val="28"/>
        </w:rPr>
      </w:pPr>
    </w:p>
    <w:p w:rsidR="00CE2D0E" w:rsidRPr="00EB37A9" w:rsidRDefault="00915C6C" w:rsidP="00CE2D0E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20</w:t>
      </w:r>
      <w:r w:rsidR="00CE2D0E">
        <w:rPr>
          <w:rFonts w:ascii="Times New Roman" w:hAnsi="Times New Roman"/>
          <w:b w:val="0"/>
          <w:sz w:val="28"/>
          <w:szCs w:val="28"/>
        </w:rPr>
        <w:t>.06.201</w:t>
      </w:r>
      <w:r>
        <w:rPr>
          <w:rFonts w:ascii="Times New Roman" w:hAnsi="Times New Roman"/>
          <w:b w:val="0"/>
          <w:sz w:val="28"/>
          <w:szCs w:val="28"/>
        </w:rPr>
        <w:t>9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№</w:t>
      </w:r>
      <w:r w:rsidR="00A7342A">
        <w:rPr>
          <w:rFonts w:ascii="Times New Roman" w:hAnsi="Times New Roman"/>
          <w:b w:val="0"/>
          <w:sz w:val="28"/>
          <w:szCs w:val="28"/>
        </w:rPr>
        <w:t xml:space="preserve"> 9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</w:t>
      </w:r>
      <w:r w:rsidR="00BD6D08" w:rsidRPr="00915C6C">
        <w:rPr>
          <w:rFonts w:ascii="Times New Roman" w:hAnsi="Times New Roman"/>
          <w:b w:val="0"/>
          <w:sz w:val="28"/>
          <w:szCs w:val="28"/>
        </w:rPr>
        <w:t xml:space="preserve">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A7342A">
        <w:rPr>
          <w:rFonts w:ascii="Times New Roman" w:hAnsi="Times New Roman"/>
          <w:b w:val="0"/>
          <w:sz w:val="28"/>
          <w:szCs w:val="28"/>
        </w:rPr>
        <w:t xml:space="preserve">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      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</w:t>
      </w:r>
      <w:r w:rsidR="00CE2D0E" w:rsidRPr="00EB37A9">
        <w:rPr>
          <w:rFonts w:ascii="Times New Roman" w:hAnsi="Times New Roman"/>
          <w:b w:val="0"/>
          <w:sz w:val="28"/>
          <w:szCs w:val="28"/>
        </w:rPr>
        <w:t xml:space="preserve"> </w:t>
      </w:r>
      <w:r w:rsidR="00CE2D0E">
        <w:rPr>
          <w:rFonts w:ascii="Times New Roman" w:hAnsi="Times New Roman"/>
          <w:b w:val="0"/>
          <w:sz w:val="28"/>
          <w:szCs w:val="28"/>
        </w:rPr>
        <w:t xml:space="preserve">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п. Кировский</w:t>
      </w:r>
    </w:p>
    <w:p w:rsidR="00CE2D0E" w:rsidRPr="00D30E86" w:rsidRDefault="00CE2D0E" w:rsidP="00CE2D0E">
      <w:pPr>
        <w:pStyle w:val="ConsTitle"/>
        <w:widowControl/>
        <w:ind w:right="0" w:firstLine="540"/>
        <w:jc w:val="center"/>
        <w:rPr>
          <w:rFonts w:ascii="Times New Roman" w:hAnsi="Times New Roman"/>
          <w:b w:val="0"/>
          <w:sz w:val="24"/>
        </w:rPr>
      </w:pPr>
    </w:p>
    <w:tbl>
      <w:tblPr>
        <w:tblW w:w="9747" w:type="dxa"/>
        <w:tblLook w:val="00A0"/>
      </w:tblPr>
      <w:tblGrid>
        <w:gridCol w:w="4608"/>
        <w:gridCol w:w="5139"/>
      </w:tblGrid>
      <w:tr w:rsidR="00CE2D0E" w:rsidTr="000D0F4F">
        <w:tc>
          <w:tcPr>
            <w:tcW w:w="4608" w:type="dxa"/>
          </w:tcPr>
          <w:p w:rsidR="00CE2D0E" w:rsidRPr="00F01B42" w:rsidRDefault="00CE2D0E" w:rsidP="00F618C4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</w:rPr>
            </w:pP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Об исполнении бюджета муниципального образования </w:t>
            </w:r>
            <w:r w:rsidR="00915C6C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за </w:t>
            </w:r>
            <w:r w:rsidR="00F618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</w:t>
            </w:r>
            <w:r w:rsidR="00915C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01B42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5139" w:type="dxa"/>
          </w:tcPr>
          <w:p w:rsidR="00CE2D0E" w:rsidRPr="00683E6F" w:rsidRDefault="00CE2D0E" w:rsidP="000D0F4F">
            <w:pPr>
              <w:pStyle w:val="ConsNonformat"/>
              <w:widowControl/>
              <w:ind w:right="0"/>
              <w:jc w:val="both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CE2D0E" w:rsidRDefault="00CE2D0E" w:rsidP="00CE2D0E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CE2D0E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Pr="00146053">
        <w:rPr>
          <w:rFonts w:ascii="Times New Roman" w:hAnsi="Times New Roman" w:cs="Times New Roman"/>
          <w:b w:val="0"/>
          <w:sz w:val="28"/>
          <w:szCs w:val="28"/>
        </w:rPr>
        <w:t>с п.2 ст.22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</w:t>
      </w:r>
      <w:r w:rsidR="00915C6C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сельсовет Смоленского района Алтайского края, Собрание депутатов </w:t>
      </w:r>
      <w:r w:rsidR="00915C6C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 w:rsidRPr="00820689"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3A77">
        <w:rPr>
          <w:rFonts w:ascii="Times New Roman" w:hAnsi="Times New Roman"/>
          <w:b w:val="0"/>
          <w:sz w:val="28"/>
          <w:szCs w:val="28"/>
        </w:rPr>
        <w:t>РЕШИЛО:</w:t>
      </w:r>
    </w:p>
    <w:p w:rsidR="00CE2D0E" w:rsidRPr="00223A77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</w:p>
    <w:p w:rsidR="00CE2D0E" w:rsidRPr="00543C92" w:rsidRDefault="00CE2D0E" w:rsidP="00CE2D0E">
      <w:pPr>
        <w:pStyle w:val="ConsTitle"/>
        <w:widowControl/>
        <w:spacing w:line="276" w:lineRule="auto"/>
        <w:ind w:right="0" w:firstLine="851"/>
        <w:jc w:val="both"/>
        <w:rPr>
          <w:b w:val="0"/>
          <w:sz w:val="28"/>
          <w:szCs w:val="28"/>
        </w:rPr>
      </w:pPr>
      <w:r w:rsidRPr="00543C92">
        <w:rPr>
          <w:rFonts w:ascii="Times New Roman" w:hAnsi="Times New Roman"/>
          <w:b w:val="0"/>
          <w:sz w:val="28"/>
          <w:szCs w:val="28"/>
        </w:rPr>
        <w:t>1. П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ринять к сведению информацию об исполнении бюджета муниципального образования </w:t>
      </w:r>
      <w:r w:rsidR="00915C6C">
        <w:rPr>
          <w:rFonts w:ascii="Times New Roman" w:hAnsi="Times New Roman" w:cs="Times New Roman"/>
          <w:b w:val="0"/>
          <w:sz w:val="28"/>
          <w:szCs w:val="28"/>
        </w:rPr>
        <w:t>Кировский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сельсовет за </w:t>
      </w:r>
      <w:r w:rsidR="00F618C4">
        <w:rPr>
          <w:rFonts w:ascii="Times New Roman" w:hAnsi="Times New Roman" w:cs="Times New Roman"/>
          <w:b w:val="0"/>
          <w:sz w:val="28"/>
          <w:szCs w:val="28"/>
          <w:lang w:val="en-US"/>
        </w:rPr>
        <w:t>I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квартал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915C6C">
        <w:rPr>
          <w:rFonts w:ascii="Times New Roman" w:hAnsi="Times New Roman" w:cs="Times New Roman"/>
          <w:b w:val="0"/>
          <w:sz w:val="28"/>
          <w:szCs w:val="28"/>
        </w:rPr>
        <w:t>9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 xml:space="preserve"> года. </w:t>
      </w:r>
      <w:r w:rsidR="00F618C4" w:rsidRPr="00F618C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43C92">
        <w:rPr>
          <w:rFonts w:ascii="Times New Roman" w:hAnsi="Times New Roman" w:cs="Times New Roman"/>
          <w:b w:val="0"/>
          <w:sz w:val="28"/>
          <w:szCs w:val="28"/>
        </w:rPr>
        <w:t>( Прилагается)</w:t>
      </w:r>
    </w:p>
    <w:p w:rsidR="00CE2D0E" w:rsidRPr="00543C92" w:rsidRDefault="00CE2D0E" w:rsidP="00CE2D0E">
      <w:pPr>
        <w:pStyle w:val="ConsNormal"/>
        <w:widowControl/>
        <w:spacing w:line="276" w:lineRule="auto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3C92">
        <w:rPr>
          <w:rFonts w:ascii="Times New Roman" w:hAnsi="Times New Roman"/>
          <w:sz w:val="28"/>
          <w:szCs w:val="28"/>
        </w:rPr>
        <w:t xml:space="preserve">2. </w:t>
      </w:r>
      <w:r w:rsidRPr="00543C92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порядке.</w:t>
      </w:r>
    </w:p>
    <w:p w:rsidR="00CE2D0E" w:rsidRPr="00543C92" w:rsidRDefault="00CE2D0E" w:rsidP="00CE2D0E">
      <w:pPr>
        <w:ind w:firstLine="700"/>
        <w:jc w:val="both"/>
        <w:rPr>
          <w:sz w:val="28"/>
          <w:szCs w:val="28"/>
        </w:rPr>
      </w:pPr>
    </w:p>
    <w:p w:rsidR="00CE2D0E" w:rsidRPr="00034194" w:rsidRDefault="00CE2D0E" w:rsidP="00CE2D0E">
      <w:pPr>
        <w:pStyle w:val="ConsNormal"/>
        <w:widowControl/>
        <w:ind w:right="0" w:firstLine="0"/>
        <w:jc w:val="both"/>
        <w:rPr>
          <w:rFonts w:ascii="Cambria" w:hAnsi="Cambria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E6F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6053">
        <w:rPr>
          <w:rFonts w:ascii="Times New Roman" w:hAnsi="Times New Roman" w:cs="Times New Roman"/>
          <w:sz w:val="28"/>
          <w:szCs w:val="28"/>
        </w:rPr>
        <w:t>сельсовета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83E6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15C6C">
        <w:rPr>
          <w:rFonts w:ascii="Times New Roman" w:hAnsi="Times New Roman" w:cs="Times New Roman"/>
          <w:sz w:val="28"/>
          <w:szCs w:val="28"/>
        </w:rPr>
        <w:t xml:space="preserve">                  С.О. </w:t>
      </w:r>
      <w:proofErr w:type="spellStart"/>
      <w:r w:rsidR="00915C6C">
        <w:rPr>
          <w:rFonts w:ascii="Times New Roman" w:hAnsi="Times New Roman" w:cs="Times New Roman"/>
          <w:sz w:val="28"/>
          <w:szCs w:val="28"/>
        </w:rPr>
        <w:t>Лессер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2D0E" w:rsidRDefault="00CE2D0E" w:rsidP="00CE2D0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136BE" w:rsidRPr="00F618C4" w:rsidRDefault="00D136BE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/>
    <w:p w:rsidR="00F618C4" w:rsidRPr="00F618C4" w:rsidRDefault="00F618C4" w:rsidP="00F618C4">
      <w:pPr>
        <w:jc w:val="right"/>
      </w:pPr>
      <w:r>
        <w:lastRenderedPageBreak/>
        <w:t>ПРИЛОЖЕНИЕ 1</w:t>
      </w:r>
    </w:p>
    <w:p w:rsidR="00F618C4" w:rsidRPr="00F618C4" w:rsidRDefault="00F618C4"/>
    <w:p w:rsidR="00F618C4" w:rsidRPr="00F618C4" w:rsidRDefault="00F618C4"/>
    <w:p w:rsidR="00915C6C" w:rsidRPr="00BD00DB" w:rsidRDefault="00915C6C" w:rsidP="00915C6C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915C6C" w:rsidRDefault="00915C6C" w:rsidP="00915C6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D00DB">
        <w:rPr>
          <w:sz w:val="28"/>
          <w:szCs w:val="28"/>
        </w:rPr>
        <w:t xml:space="preserve">б исполнении бюджета муниципального образования </w:t>
      </w:r>
    </w:p>
    <w:p w:rsidR="00915C6C" w:rsidRDefault="00915C6C" w:rsidP="00915C6C">
      <w:pPr>
        <w:jc w:val="center"/>
        <w:rPr>
          <w:sz w:val="28"/>
          <w:szCs w:val="28"/>
        </w:rPr>
      </w:pPr>
      <w:r>
        <w:rPr>
          <w:sz w:val="28"/>
          <w:szCs w:val="28"/>
        </w:rPr>
        <w:t>Ки</w:t>
      </w:r>
      <w:r w:rsidRPr="008150B0">
        <w:rPr>
          <w:sz w:val="28"/>
          <w:szCs w:val="28"/>
        </w:rPr>
        <w:t>ровский</w:t>
      </w:r>
      <w:r w:rsidRPr="00BD00DB">
        <w:rPr>
          <w:sz w:val="28"/>
          <w:szCs w:val="28"/>
        </w:rPr>
        <w:t xml:space="preserve"> сельсовет  </w:t>
      </w:r>
    </w:p>
    <w:p w:rsidR="00915C6C" w:rsidRDefault="00915C6C" w:rsidP="00915C6C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</w:t>
      </w:r>
      <w:r w:rsidRPr="008150B0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</w:t>
      </w:r>
      <w:r w:rsidRPr="008150B0">
        <w:rPr>
          <w:sz w:val="28"/>
          <w:szCs w:val="28"/>
        </w:rPr>
        <w:t xml:space="preserve"> года</w:t>
      </w:r>
    </w:p>
    <w:p w:rsidR="00915C6C" w:rsidRPr="00BD00DB" w:rsidRDefault="00915C6C" w:rsidP="00915C6C">
      <w:pPr>
        <w:jc w:val="center"/>
        <w:rPr>
          <w:sz w:val="28"/>
          <w:szCs w:val="28"/>
        </w:rPr>
      </w:pPr>
    </w:p>
    <w:p w:rsidR="00915C6C" w:rsidRPr="008904C1" w:rsidRDefault="00915C6C" w:rsidP="00915C6C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00DB">
        <w:rPr>
          <w:sz w:val="28"/>
          <w:szCs w:val="28"/>
        </w:rPr>
        <w:t xml:space="preserve">Доходная часть бюджета сельсовета </w:t>
      </w:r>
      <w:r w:rsidRPr="008150B0">
        <w:rPr>
          <w:sz w:val="28"/>
          <w:szCs w:val="28"/>
        </w:rPr>
        <w:t xml:space="preserve">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квартал 2019</w:t>
      </w:r>
      <w:r w:rsidRPr="008150B0">
        <w:rPr>
          <w:sz w:val="28"/>
          <w:szCs w:val="28"/>
        </w:rPr>
        <w:t xml:space="preserve"> года</w:t>
      </w:r>
      <w:r w:rsidRPr="00BD00DB">
        <w:rPr>
          <w:sz w:val="28"/>
          <w:szCs w:val="28"/>
        </w:rPr>
        <w:t xml:space="preserve"> по собственным доходам исполнена на </w:t>
      </w:r>
      <w:r>
        <w:rPr>
          <w:sz w:val="28"/>
          <w:szCs w:val="28"/>
        </w:rPr>
        <w:t>37,2</w:t>
      </w:r>
      <w:r w:rsidRPr="002E2C30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Pr="00B37BA5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1181,00</w:t>
      </w:r>
      <w:r w:rsidRPr="008E4F7F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>
        <w:rPr>
          <w:sz w:val="28"/>
          <w:szCs w:val="28"/>
        </w:rPr>
        <w:t>439,45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 xml:space="preserve">. В общем объеме поступлений собственные доходы составили </w:t>
      </w:r>
      <w:r>
        <w:rPr>
          <w:sz w:val="28"/>
          <w:szCs w:val="28"/>
        </w:rPr>
        <w:t>45,6</w:t>
      </w:r>
      <w:r w:rsidRPr="005731AF">
        <w:rPr>
          <w:sz w:val="28"/>
          <w:szCs w:val="28"/>
        </w:rPr>
        <w:t xml:space="preserve"> %.</w:t>
      </w:r>
      <w:r w:rsidRPr="00B37BA5">
        <w:rPr>
          <w:i/>
          <w:sz w:val="28"/>
          <w:szCs w:val="28"/>
        </w:rPr>
        <w:t xml:space="preserve"> </w:t>
      </w:r>
    </w:p>
    <w:p w:rsidR="00915C6C" w:rsidRPr="00C11C53" w:rsidRDefault="00915C6C" w:rsidP="00915C6C">
      <w:pPr>
        <w:ind w:left="180" w:firstLine="67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>
        <w:rPr>
          <w:sz w:val="28"/>
          <w:szCs w:val="28"/>
        </w:rPr>
        <w:t>о:</w:t>
      </w:r>
    </w:p>
    <w:p w:rsidR="00915C6C" w:rsidRPr="008150B0" w:rsidRDefault="00915C6C" w:rsidP="00915C6C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00DB">
        <w:rPr>
          <w:sz w:val="28"/>
          <w:szCs w:val="28"/>
        </w:rPr>
        <w:t xml:space="preserve"> </w:t>
      </w:r>
      <w:r w:rsidRPr="008150B0">
        <w:rPr>
          <w:sz w:val="28"/>
          <w:szCs w:val="28"/>
        </w:rPr>
        <w:t xml:space="preserve">дотация бюджетам поселений на выравнивание бюджетной обеспеченности в размере </w:t>
      </w:r>
      <w:r>
        <w:rPr>
          <w:color w:val="000000"/>
          <w:sz w:val="28"/>
          <w:szCs w:val="28"/>
        </w:rPr>
        <w:t xml:space="preserve">78,97 </w:t>
      </w:r>
      <w:r w:rsidRPr="008150B0">
        <w:rPr>
          <w:sz w:val="28"/>
          <w:szCs w:val="28"/>
        </w:rPr>
        <w:t>тыс. руб.;</w:t>
      </w:r>
    </w:p>
    <w:p w:rsidR="00915C6C" w:rsidRDefault="00915C6C" w:rsidP="00915C6C">
      <w:pPr>
        <w:ind w:left="180" w:firstLine="671"/>
        <w:jc w:val="both"/>
        <w:rPr>
          <w:sz w:val="28"/>
          <w:szCs w:val="28"/>
        </w:rPr>
      </w:pPr>
      <w:r w:rsidRPr="008150B0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796FA8">
        <w:rPr>
          <w:sz w:val="28"/>
          <w:szCs w:val="28"/>
        </w:rPr>
        <w:t>рочие субсидии бюджетам сельских поселений</w:t>
      </w:r>
      <w:r w:rsidRPr="008150B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0,0</w:t>
      </w:r>
      <w:r w:rsidRPr="008150B0">
        <w:rPr>
          <w:sz w:val="28"/>
          <w:szCs w:val="28"/>
        </w:rPr>
        <w:t xml:space="preserve"> тыс. руб.;</w:t>
      </w:r>
    </w:p>
    <w:p w:rsidR="00915C6C" w:rsidRDefault="00915C6C" w:rsidP="00915C6C">
      <w:pPr>
        <w:ind w:left="180" w:firstLine="671"/>
        <w:jc w:val="both"/>
        <w:rPr>
          <w:sz w:val="28"/>
          <w:szCs w:val="28"/>
        </w:rPr>
      </w:pPr>
      <w:r w:rsidRPr="008150B0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>
        <w:rPr>
          <w:sz w:val="28"/>
          <w:szCs w:val="28"/>
        </w:rPr>
        <w:t>61,48</w:t>
      </w:r>
      <w:r w:rsidRPr="008150B0">
        <w:rPr>
          <w:sz w:val="28"/>
          <w:szCs w:val="28"/>
        </w:rPr>
        <w:t xml:space="preserve"> тыс. руб.</w:t>
      </w:r>
    </w:p>
    <w:p w:rsidR="00915C6C" w:rsidRDefault="00915C6C" w:rsidP="00915C6C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местным бюджетам на выполнение передаваемых полномочий субъектов Российской Федерации в размере 0,00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915C6C" w:rsidRPr="008150B0" w:rsidRDefault="00915C6C" w:rsidP="00915C6C">
      <w:pPr>
        <w:ind w:left="180" w:firstLine="6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Иные межбюджетные трансферты в размере 202,78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;</w:t>
      </w:r>
    </w:p>
    <w:p w:rsidR="00915C6C" w:rsidRPr="00BD00DB" w:rsidRDefault="00915C6C" w:rsidP="00915C6C">
      <w:pPr>
        <w:ind w:left="180" w:firstLine="67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 xml:space="preserve">В разрезе налоговых и неналоговых поступлений исполнение доходной  части бюджета выглядит  следующим образом:      </w:t>
      </w:r>
    </w:p>
    <w:p w:rsidR="00915C6C" w:rsidRPr="002A28CC" w:rsidRDefault="00915C6C" w:rsidP="00915C6C">
      <w:pPr>
        <w:jc w:val="both"/>
        <w:rPr>
          <w:sz w:val="26"/>
          <w:szCs w:val="26"/>
        </w:rPr>
      </w:pPr>
      <w:r w:rsidRPr="00592627">
        <w:t xml:space="preserve">                                                                                                                             </w:t>
      </w:r>
      <w:r>
        <w:t xml:space="preserve">               </w:t>
      </w: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</w:t>
      </w:r>
      <w:proofErr w:type="gramStart"/>
      <w:r w:rsidRPr="00592627">
        <w:rPr>
          <w:sz w:val="22"/>
          <w:szCs w:val="22"/>
        </w:rPr>
        <w:t>.р</w:t>
      </w:r>
      <w:proofErr w:type="gramEnd"/>
      <w:r w:rsidRPr="00592627">
        <w:rPr>
          <w:sz w:val="22"/>
          <w:szCs w:val="22"/>
        </w:rPr>
        <w:t>уб</w:t>
      </w:r>
      <w:r w:rsidRPr="002A28CC">
        <w:rPr>
          <w:sz w:val="26"/>
          <w:szCs w:val="26"/>
        </w:rPr>
        <w:t>.)</w:t>
      </w:r>
    </w:p>
    <w:tbl>
      <w:tblPr>
        <w:tblW w:w="9356" w:type="dxa"/>
        <w:tblInd w:w="250" w:type="dxa"/>
        <w:tblLayout w:type="fixed"/>
        <w:tblLook w:val="04A0"/>
      </w:tblPr>
      <w:tblGrid>
        <w:gridCol w:w="4111"/>
        <w:gridCol w:w="1417"/>
        <w:gridCol w:w="1418"/>
        <w:gridCol w:w="1255"/>
        <w:gridCol w:w="1155"/>
      </w:tblGrid>
      <w:tr w:rsidR="00915C6C" w:rsidRPr="00796FA8" w:rsidTr="007247CF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 w:rsidRPr="00796FA8">
              <w:rPr>
                <w:color w:val="000000"/>
              </w:rPr>
              <w:t> 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  <w:r w:rsidRPr="00796FA8">
              <w:rPr>
                <w:color w:val="000000"/>
              </w:rPr>
              <w:t xml:space="preserve"> год</w:t>
            </w:r>
          </w:p>
        </w:tc>
      </w:tr>
      <w:tr w:rsidR="00915C6C" w:rsidRPr="00796FA8" w:rsidTr="007247CF">
        <w:trPr>
          <w:trHeight w:val="16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 w:rsidRPr="00796FA8">
              <w:rPr>
                <w:color w:val="00000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 w:rsidRPr="00796FA8">
              <w:rPr>
                <w:color w:val="000000"/>
              </w:rPr>
              <w:t>Утвержденные бюджетные на</w:t>
            </w:r>
            <w:r>
              <w:rPr>
                <w:color w:val="000000"/>
              </w:rPr>
              <w:t xml:space="preserve">значения на 2019 </w:t>
            </w:r>
            <w:r w:rsidRPr="00796FA8">
              <w:rPr>
                <w:color w:val="000000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 w:rsidRPr="00796FA8">
              <w:rPr>
                <w:color w:val="000000"/>
              </w:rPr>
              <w:t>Исполнено за I квартал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 w:rsidRPr="00796FA8">
              <w:rPr>
                <w:color w:val="000000"/>
              </w:rPr>
              <w:t>% исполнения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C6C" w:rsidRPr="00796FA8" w:rsidRDefault="00915C6C" w:rsidP="007247CF">
            <w:pPr>
              <w:jc w:val="center"/>
            </w:pPr>
          </w:p>
        </w:tc>
      </w:tr>
      <w:tr w:rsidR="00915C6C" w:rsidRPr="00796FA8" w:rsidTr="007247CF">
        <w:trPr>
          <w:trHeight w:val="5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b/>
                <w:bCs/>
                <w:i/>
                <w:iCs/>
                <w:color w:val="000000"/>
              </w:rPr>
            </w:pPr>
            <w:r w:rsidRPr="00796FA8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796FA8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2244,75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962,68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42,88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i/>
                <w:iCs/>
              </w:rPr>
            </w:pPr>
          </w:p>
        </w:tc>
      </w:tr>
      <w:tr w:rsidR="00915C6C" w:rsidRPr="00796FA8" w:rsidTr="007247CF">
        <w:trPr>
          <w:trHeight w:val="5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b/>
                <w:bCs/>
                <w:color w:val="000000"/>
              </w:rPr>
            </w:pPr>
            <w:r w:rsidRPr="00796FA8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439,45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37,21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</w:rPr>
            </w:pPr>
          </w:p>
        </w:tc>
      </w:tr>
      <w:tr w:rsidR="00915C6C" w:rsidRPr="00796FA8" w:rsidTr="007247CF">
        <w:trPr>
          <w:trHeight w:val="2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59,68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283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9,98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17,65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2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15,60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5,23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12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 w:rsidRPr="00796FA8">
              <w:rPr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 w:rsidRPr="00796FA8">
              <w:rPr>
                <w:color w:val="000000"/>
              </w:rPr>
              <w:t>0,0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lastRenderedPageBreak/>
              <w:t>Доходы от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 w:rsidRPr="00796FA8"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796FA8">
              <w:rPr>
                <w:color w:val="000000"/>
              </w:rPr>
              <w:t>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 w:rsidRPr="00796FA8">
              <w:rPr>
                <w:color w:val="000000"/>
              </w:rPr>
              <w:t>-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4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96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b/>
                <w:bCs/>
                <w:color w:val="000000"/>
              </w:rPr>
            </w:pPr>
            <w:r w:rsidRPr="00796FA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883,75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343,23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38,84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b/>
                <w:bCs/>
              </w:rPr>
            </w:pPr>
          </w:p>
        </w:tc>
      </w:tr>
      <w:tr w:rsidR="00915C6C" w:rsidRPr="00796FA8" w:rsidTr="007247CF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78,97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19,78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6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 w:rsidRPr="00796FA8">
              <w:rPr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46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105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61,48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 w:rsidRPr="00796FA8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/>
        </w:tc>
      </w:tr>
      <w:tr w:rsidR="00915C6C" w:rsidRPr="00796FA8" w:rsidTr="007247CF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Pr="00796FA8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237,60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202,78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Pr="00796FA8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85,3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  <w:tr w:rsidR="00915C6C" w:rsidRPr="00796FA8" w:rsidTr="007247CF">
        <w:trPr>
          <w:trHeight w:val="94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18000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C6C" w:rsidRPr="00796FA8" w:rsidRDefault="00915C6C" w:rsidP="007247CF">
            <w:pPr>
              <w:jc w:val="right"/>
            </w:pPr>
          </w:p>
        </w:tc>
      </w:tr>
    </w:tbl>
    <w:p w:rsidR="00915C6C" w:rsidRDefault="00915C6C" w:rsidP="00915C6C">
      <w:pPr>
        <w:jc w:val="both"/>
        <w:rPr>
          <w:sz w:val="28"/>
          <w:szCs w:val="28"/>
        </w:rPr>
      </w:pPr>
    </w:p>
    <w:p w:rsidR="00915C6C" w:rsidRPr="00F00725" w:rsidRDefault="00915C6C" w:rsidP="00915C6C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</w:t>
      </w:r>
      <w:r w:rsidRPr="008150B0">
        <w:rPr>
          <w:sz w:val="28"/>
          <w:szCs w:val="28"/>
        </w:rPr>
        <w:t xml:space="preserve">В целом  доходная часть бюджета  исполнена  на </w:t>
      </w:r>
      <w:r>
        <w:rPr>
          <w:sz w:val="28"/>
          <w:szCs w:val="28"/>
        </w:rPr>
        <w:t>42,9</w:t>
      </w:r>
      <w:r w:rsidRPr="008150B0">
        <w:rPr>
          <w:sz w:val="28"/>
          <w:szCs w:val="28"/>
        </w:rPr>
        <w:t>%.</w:t>
      </w:r>
      <w:r w:rsidRPr="00C21E35">
        <w:rPr>
          <w:sz w:val="28"/>
          <w:szCs w:val="28"/>
        </w:rPr>
        <w:t xml:space="preserve">                                                                        </w:t>
      </w:r>
    </w:p>
    <w:p w:rsidR="00915C6C" w:rsidRDefault="00915C6C" w:rsidP="00915C6C">
      <w:pPr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         </w:t>
      </w:r>
    </w:p>
    <w:p w:rsidR="00915C6C" w:rsidRDefault="00915C6C" w:rsidP="0091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Кировского сельсовета за </w:t>
      </w:r>
      <w:r>
        <w:rPr>
          <w:sz w:val="28"/>
          <w:szCs w:val="28"/>
          <w:lang w:val="en-US"/>
        </w:rPr>
        <w:t>I</w:t>
      </w:r>
      <w:r w:rsidRPr="00784A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 2019 года составили 630,87 тыс. руб.  при плане на год 2394,75 тыс. руб., что составило 26,3%. </w:t>
      </w:r>
    </w:p>
    <w:p w:rsidR="00915C6C" w:rsidRDefault="00915C6C" w:rsidP="0091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осуществление бюджетных инвестиций в объекты капитального строительства не производились, средства резервного фонда не расходовались. </w:t>
      </w:r>
    </w:p>
    <w:p w:rsidR="00915C6C" w:rsidRDefault="00915C6C" w:rsidP="00915C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разрезе классификации расходов бюджета, исполнение выглядит следующим образом: </w:t>
      </w:r>
    </w:p>
    <w:p w:rsidR="00915C6C" w:rsidRDefault="00915C6C" w:rsidP="00915C6C">
      <w:pPr>
        <w:jc w:val="right"/>
      </w:pPr>
      <w:r>
        <w:t>(тыс. руб.)</w:t>
      </w:r>
    </w:p>
    <w:tbl>
      <w:tblPr>
        <w:tblW w:w="9356" w:type="dxa"/>
        <w:tblInd w:w="250" w:type="dxa"/>
        <w:tblLook w:val="04A0"/>
      </w:tblPr>
      <w:tblGrid>
        <w:gridCol w:w="4629"/>
        <w:gridCol w:w="1750"/>
        <w:gridCol w:w="1555"/>
        <w:gridCol w:w="1422"/>
      </w:tblGrid>
      <w:tr w:rsidR="00915C6C" w:rsidTr="007247CF">
        <w:trPr>
          <w:trHeight w:val="315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6C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6C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 год</w:t>
            </w:r>
          </w:p>
        </w:tc>
      </w:tr>
      <w:tr w:rsidR="00915C6C" w:rsidTr="007247CF">
        <w:trPr>
          <w:trHeight w:val="1062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6C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6C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назначения на 2019 год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6C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Исполнено за </w:t>
            </w:r>
            <w:r>
              <w:rPr>
                <w:lang w:val="en-US"/>
              </w:rPr>
              <w:t>II</w:t>
            </w:r>
            <w:r>
              <w:t xml:space="preserve"> полугодие</w:t>
            </w:r>
            <w:r>
              <w:rPr>
                <w:color w:val="000000"/>
              </w:rPr>
              <w:t xml:space="preserve"> 2018 года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C6C" w:rsidRDefault="00915C6C" w:rsidP="007247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 исполнения</w:t>
            </w:r>
          </w:p>
        </w:tc>
      </w:tr>
      <w:tr w:rsidR="00915C6C" w:rsidTr="007247CF">
        <w:trPr>
          <w:trHeight w:val="49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2394,75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i/>
                <w:iCs/>
                <w:color w:val="000000"/>
                <w:highlight w:val="yellow"/>
              </w:rPr>
            </w:pPr>
            <w:r>
              <w:rPr>
                <w:b/>
                <w:bCs/>
                <w:i/>
                <w:iCs/>
                <w:color w:val="000000"/>
              </w:rPr>
              <w:t>630,87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26,3</w:t>
            </w:r>
          </w:p>
        </w:tc>
      </w:tr>
      <w:tr w:rsidR="00915C6C" w:rsidTr="007247CF">
        <w:trPr>
          <w:trHeight w:val="50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1064,31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217,12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20,4</w:t>
            </w:r>
          </w:p>
        </w:tc>
      </w:tr>
      <w:tr w:rsidR="00915C6C" w:rsidTr="007247CF">
        <w:trPr>
          <w:trHeight w:val="1094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0,25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542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1057,03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217,12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461,43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109,69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139,35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33,15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23,8</w:t>
            </w:r>
          </w:p>
        </w:tc>
      </w:tr>
      <w:tr w:rsidR="00915C6C" w:rsidTr="007247CF">
        <w:trPr>
          <w:trHeight w:val="268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 местных администраций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428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Функционирование административных комиссий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1,03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70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70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национальной экономики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245,92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20,6</w:t>
            </w:r>
          </w:p>
        </w:tc>
      </w:tr>
      <w:tr w:rsidR="00915C6C" w:rsidTr="007247CF">
        <w:trPr>
          <w:trHeight w:val="693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245,92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50,67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154,05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38,92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25,3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11,75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25,3</w:t>
            </w:r>
          </w:p>
        </w:tc>
      </w:tr>
      <w:tr w:rsidR="00915C6C" w:rsidTr="007247CF">
        <w:trPr>
          <w:trHeight w:val="17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НАЦОНАЛЬНАЯ БЕЗОПАСНОСТЬ И ПРАВООХРАНИТЕЛЬНАЯ ДЕЯТЕЛЬНОСТЬ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</w:t>
            </w:r>
          </w:p>
        </w:tc>
      </w:tr>
      <w:tr w:rsidR="00915C6C" w:rsidTr="007247CF">
        <w:trPr>
          <w:trHeight w:val="17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75,8</w:t>
            </w:r>
          </w:p>
        </w:tc>
      </w:tr>
      <w:tr w:rsidR="00915C6C" w:rsidTr="007247CF">
        <w:trPr>
          <w:trHeight w:val="421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144,10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75,8</w:t>
            </w:r>
          </w:p>
        </w:tc>
      </w:tr>
      <w:tr w:rsidR="00915C6C" w:rsidTr="007247CF">
        <w:trPr>
          <w:trHeight w:val="421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4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242,52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3,1</w:t>
            </w:r>
          </w:p>
        </w:tc>
      </w:tr>
      <w:tr w:rsidR="00915C6C" w:rsidTr="007247CF">
        <w:trPr>
          <w:trHeight w:val="457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56,90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915C6C" w:rsidTr="007247CF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54,02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7,48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</w:tr>
      <w:tr w:rsidR="00915C6C" w:rsidTr="007247CF">
        <w:trPr>
          <w:trHeight w:val="46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Сбор и удаление твердых отходов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36,60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15C6C" w:rsidTr="007247CF">
        <w:trPr>
          <w:trHeight w:val="203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61,6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Учреждения культуры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360,90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222,43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61,6</w:t>
            </w:r>
          </w:p>
        </w:tc>
      </w:tr>
      <w:tr w:rsidR="00915C6C" w:rsidTr="007247CF">
        <w:trPr>
          <w:trHeight w:val="16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7,1</w:t>
            </w:r>
          </w:p>
        </w:tc>
      </w:tr>
      <w:tr w:rsidR="00915C6C" w:rsidTr="007247CF">
        <w:trPr>
          <w:trHeight w:val="315"/>
        </w:trPr>
        <w:tc>
          <w:tcPr>
            <w:tcW w:w="4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C6C" w:rsidRDefault="00915C6C" w:rsidP="007247CF">
            <w:pPr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337,00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23,90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5C6C" w:rsidRDefault="00915C6C" w:rsidP="007247C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</w:tr>
    </w:tbl>
    <w:p w:rsidR="00915C6C" w:rsidRDefault="00915C6C" w:rsidP="00915C6C">
      <w:pPr>
        <w:jc w:val="center"/>
        <w:rPr>
          <w:sz w:val="22"/>
          <w:szCs w:val="22"/>
        </w:rPr>
      </w:pPr>
    </w:p>
    <w:p w:rsidR="00915C6C" w:rsidRDefault="00915C6C" w:rsidP="00915C6C"/>
    <w:p w:rsidR="00915C6C" w:rsidRDefault="00915C6C" w:rsidP="00915C6C">
      <w:pPr>
        <w:ind w:firstLine="851"/>
        <w:jc w:val="both"/>
      </w:pPr>
    </w:p>
    <w:p w:rsidR="00F618C4" w:rsidRPr="00F618C4" w:rsidRDefault="00F618C4"/>
    <w:sectPr w:rsidR="00F618C4" w:rsidRPr="00F618C4" w:rsidSect="00D13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D0E"/>
    <w:rsid w:val="001C1207"/>
    <w:rsid w:val="00543F63"/>
    <w:rsid w:val="006A7A80"/>
    <w:rsid w:val="00915C6C"/>
    <w:rsid w:val="00975118"/>
    <w:rsid w:val="00A7342A"/>
    <w:rsid w:val="00BD6D08"/>
    <w:rsid w:val="00CE2D0E"/>
    <w:rsid w:val="00D136BE"/>
    <w:rsid w:val="00F618C4"/>
    <w:rsid w:val="00F778B6"/>
    <w:rsid w:val="00F9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D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uiPriority w:val="99"/>
    <w:rsid w:val="00CE2D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867</Words>
  <Characters>4946</Characters>
  <Application>Microsoft Office Word</Application>
  <DocSecurity>0</DocSecurity>
  <Lines>41</Lines>
  <Paragraphs>11</Paragraphs>
  <ScaleCrop>false</ScaleCrop>
  <Company>UFK</Company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Кировский ЗАГС</cp:lastModifiedBy>
  <cp:revision>4</cp:revision>
  <cp:lastPrinted>2019-06-19T08:32:00Z</cp:lastPrinted>
  <dcterms:created xsi:type="dcterms:W3CDTF">2019-06-13T05:36:00Z</dcterms:created>
  <dcterms:modified xsi:type="dcterms:W3CDTF">2019-06-19T08:33:00Z</dcterms:modified>
</cp:coreProperties>
</file>