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EA" w:rsidRPr="00465157" w:rsidRDefault="00465157" w:rsidP="00B77AE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КИРОВСКОГО</w:t>
      </w:r>
      <w:r w:rsidR="00B77AEA" w:rsidRPr="00465157">
        <w:rPr>
          <w:sz w:val="28"/>
          <w:szCs w:val="28"/>
        </w:rPr>
        <w:t xml:space="preserve"> СЕЛЬСОВЕТА</w:t>
      </w:r>
    </w:p>
    <w:p w:rsidR="00B77AEA" w:rsidRPr="00465157" w:rsidRDefault="00B77AEA" w:rsidP="00B77AEA">
      <w:pPr>
        <w:jc w:val="center"/>
        <w:rPr>
          <w:sz w:val="28"/>
          <w:szCs w:val="28"/>
        </w:rPr>
      </w:pPr>
      <w:r w:rsidRPr="00465157">
        <w:rPr>
          <w:sz w:val="28"/>
          <w:szCs w:val="28"/>
        </w:rPr>
        <w:t>СМОЛЕНСКОГО РАЙОНА АЛТАЙСКОГО КРАЯ</w:t>
      </w:r>
    </w:p>
    <w:p w:rsidR="00B77AEA" w:rsidRPr="00465157" w:rsidRDefault="00B77AEA" w:rsidP="00B77AEA">
      <w:pPr>
        <w:jc w:val="center"/>
        <w:rPr>
          <w:sz w:val="28"/>
          <w:szCs w:val="28"/>
        </w:rPr>
      </w:pPr>
    </w:p>
    <w:p w:rsidR="00B77AEA" w:rsidRPr="00465157" w:rsidRDefault="00B77AEA" w:rsidP="00B77AEA">
      <w:pPr>
        <w:jc w:val="center"/>
        <w:rPr>
          <w:sz w:val="28"/>
          <w:szCs w:val="28"/>
        </w:rPr>
      </w:pPr>
      <w:r w:rsidRPr="00465157">
        <w:rPr>
          <w:sz w:val="28"/>
          <w:szCs w:val="28"/>
        </w:rPr>
        <w:t>РЕШЕНИЕ</w:t>
      </w:r>
    </w:p>
    <w:p w:rsidR="00B77AEA" w:rsidRPr="00465157" w:rsidRDefault="00B77AEA" w:rsidP="00B77AEA">
      <w:pPr>
        <w:jc w:val="center"/>
        <w:rPr>
          <w:sz w:val="28"/>
          <w:szCs w:val="28"/>
        </w:rPr>
      </w:pPr>
    </w:p>
    <w:p w:rsidR="00B77AEA" w:rsidRPr="00465157" w:rsidRDefault="00B77AEA" w:rsidP="00B77AEA">
      <w:pPr>
        <w:jc w:val="center"/>
        <w:rPr>
          <w:sz w:val="28"/>
          <w:szCs w:val="28"/>
        </w:rPr>
      </w:pPr>
    </w:p>
    <w:p w:rsidR="00B77AEA" w:rsidRPr="00465157" w:rsidRDefault="00465157" w:rsidP="00B77AEA">
      <w:pPr>
        <w:jc w:val="both"/>
        <w:rPr>
          <w:sz w:val="28"/>
          <w:szCs w:val="28"/>
        </w:rPr>
      </w:pPr>
      <w:r>
        <w:rPr>
          <w:sz w:val="28"/>
          <w:szCs w:val="28"/>
        </w:rPr>
        <w:t>21.12</w:t>
      </w:r>
      <w:r w:rsidR="00B77AEA" w:rsidRPr="00465157">
        <w:rPr>
          <w:sz w:val="28"/>
          <w:szCs w:val="28"/>
        </w:rPr>
        <w:t xml:space="preserve">.2017 № </w:t>
      </w:r>
      <w:r w:rsidR="00513132">
        <w:rPr>
          <w:sz w:val="28"/>
          <w:szCs w:val="28"/>
        </w:rPr>
        <w:t>46</w:t>
      </w:r>
      <w:bookmarkStart w:id="0" w:name="_GoBack"/>
      <w:bookmarkEnd w:id="0"/>
      <w:r w:rsidR="00B77AEA" w:rsidRPr="00465157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>п. Кировский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B77AEA" w:rsidRPr="00465157" w:rsidTr="00DC71DB">
        <w:tc>
          <w:tcPr>
            <w:tcW w:w="5778" w:type="dxa"/>
          </w:tcPr>
          <w:p w:rsidR="00B77AEA" w:rsidRPr="00465157" w:rsidRDefault="00B77AEA" w:rsidP="00DC71DB">
            <w:pPr>
              <w:rPr>
                <w:sz w:val="28"/>
                <w:szCs w:val="28"/>
              </w:rPr>
            </w:pPr>
            <w:r w:rsidRPr="00465157">
              <w:rPr>
                <w:sz w:val="28"/>
                <w:szCs w:val="28"/>
              </w:rPr>
              <w:t>О дополнительных основаниях признания безнадежными к взысканию недоимки, з</w:t>
            </w:r>
            <w:r w:rsidRPr="00465157">
              <w:rPr>
                <w:sz w:val="28"/>
                <w:szCs w:val="28"/>
              </w:rPr>
              <w:t>а</w:t>
            </w:r>
            <w:r w:rsidRPr="00465157">
              <w:rPr>
                <w:sz w:val="28"/>
                <w:szCs w:val="28"/>
              </w:rPr>
              <w:t>долженности по пеням и штрафам по мес</w:t>
            </w:r>
            <w:r w:rsidRPr="00465157">
              <w:rPr>
                <w:sz w:val="28"/>
                <w:szCs w:val="28"/>
              </w:rPr>
              <w:t>т</w:t>
            </w:r>
            <w:r w:rsidRPr="00465157">
              <w:rPr>
                <w:sz w:val="28"/>
                <w:szCs w:val="28"/>
              </w:rPr>
              <w:t xml:space="preserve">ным налогам на территории </w:t>
            </w:r>
            <w:r w:rsidR="00465157">
              <w:rPr>
                <w:sz w:val="28"/>
                <w:szCs w:val="28"/>
              </w:rPr>
              <w:t>муниципального образования Кировский</w:t>
            </w:r>
            <w:r w:rsidRPr="00465157">
              <w:rPr>
                <w:sz w:val="28"/>
                <w:szCs w:val="28"/>
              </w:rPr>
              <w:t xml:space="preserve"> сельсовет Смоле</w:t>
            </w:r>
            <w:r w:rsidRPr="00465157">
              <w:rPr>
                <w:sz w:val="28"/>
                <w:szCs w:val="28"/>
              </w:rPr>
              <w:t>н</w:t>
            </w:r>
            <w:r w:rsidRPr="00465157">
              <w:rPr>
                <w:sz w:val="28"/>
                <w:szCs w:val="28"/>
              </w:rPr>
              <w:t>ского района Алтайского края.</w:t>
            </w:r>
          </w:p>
        </w:tc>
        <w:tc>
          <w:tcPr>
            <w:tcW w:w="3793" w:type="dxa"/>
          </w:tcPr>
          <w:p w:rsidR="00B77AEA" w:rsidRPr="00465157" w:rsidRDefault="00B77AEA" w:rsidP="00DC71DB">
            <w:pPr>
              <w:jc w:val="both"/>
              <w:rPr>
                <w:sz w:val="28"/>
                <w:szCs w:val="28"/>
              </w:rPr>
            </w:pPr>
            <w:r w:rsidRPr="00465157">
              <w:rPr>
                <w:sz w:val="28"/>
                <w:szCs w:val="28"/>
              </w:rPr>
              <w:t xml:space="preserve"> </w:t>
            </w:r>
          </w:p>
        </w:tc>
      </w:tr>
    </w:tbl>
    <w:p w:rsidR="00B77AEA" w:rsidRPr="00465157" w:rsidRDefault="00B77AEA" w:rsidP="00B77AEA">
      <w:pPr>
        <w:jc w:val="both"/>
        <w:rPr>
          <w:sz w:val="28"/>
          <w:szCs w:val="28"/>
        </w:rPr>
      </w:pPr>
    </w:p>
    <w:p w:rsidR="00B77AEA" w:rsidRPr="00465157" w:rsidRDefault="00B77AEA" w:rsidP="00B77AEA">
      <w:pPr>
        <w:jc w:val="both"/>
        <w:rPr>
          <w:sz w:val="28"/>
          <w:szCs w:val="28"/>
        </w:rPr>
      </w:pPr>
      <w:r w:rsidRPr="00465157">
        <w:rPr>
          <w:sz w:val="28"/>
          <w:szCs w:val="28"/>
        </w:rPr>
        <w:t xml:space="preserve">     В соответствии с пунктом 3 статьи 59 части первой Налогового кодекса Ро</w:t>
      </w:r>
      <w:r w:rsidRPr="00465157">
        <w:rPr>
          <w:sz w:val="28"/>
          <w:szCs w:val="28"/>
        </w:rPr>
        <w:t>с</w:t>
      </w:r>
      <w:r w:rsidRPr="00465157">
        <w:rPr>
          <w:sz w:val="28"/>
          <w:szCs w:val="28"/>
        </w:rPr>
        <w:t>сийской Федерации ст. 22 Устава муници</w:t>
      </w:r>
      <w:r w:rsidR="00465157">
        <w:rPr>
          <w:sz w:val="28"/>
          <w:szCs w:val="28"/>
        </w:rPr>
        <w:t>пального образования Кировский</w:t>
      </w:r>
      <w:r w:rsidRPr="00465157">
        <w:rPr>
          <w:sz w:val="28"/>
          <w:szCs w:val="28"/>
        </w:rPr>
        <w:t xml:space="preserve"> сел</w:t>
      </w:r>
      <w:r w:rsidRPr="00465157">
        <w:rPr>
          <w:sz w:val="28"/>
          <w:szCs w:val="28"/>
        </w:rPr>
        <w:t>ь</w:t>
      </w:r>
      <w:r w:rsidRPr="00465157">
        <w:rPr>
          <w:sz w:val="28"/>
          <w:szCs w:val="28"/>
        </w:rPr>
        <w:t>совет Смоленского района Алтайского края,</w:t>
      </w:r>
      <w:r w:rsidR="00465157">
        <w:rPr>
          <w:sz w:val="28"/>
          <w:szCs w:val="28"/>
        </w:rPr>
        <w:t xml:space="preserve"> Собрание депутатов Кировского</w:t>
      </w:r>
      <w:r w:rsidRPr="00465157">
        <w:rPr>
          <w:sz w:val="28"/>
          <w:szCs w:val="28"/>
        </w:rPr>
        <w:t xml:space="preserve"> сельсовета Смоленского района Алтайского края РЕШИЛО:</w:t>
      </w:r>
    </w:p>
    <w:p w:rsidR="00B77AEA" w:rsidRPr="00465157" w:rsidRDefault="00B77AEA" w:rsidP="00B77AEA">
      <w:pPr>
        <w:jc w:val="both"/>
        <w:rPr>
          <w:sz w:val="28"/>
          <w:szCs w:val="28"/>
        </w:rPr>
      </w:pPr>
    </w:p>
    <w:p w:rsidR="00B77AEA" w:rsidRPr="00465157" w:rsidRDefault="00B77AEA" w:rsidP="00B77AEA">
      <w:pPr>
        <w:jc w:val="both"/>
        <w:rPr>
          <w:sz w:val="28"/>
          <w:szCs w:val="28"/>
        </w:rPr>
      </w:pPr>
      <w:r w:rsidRPr="00465157">
        <w:rPr>
          <w:sz w:val="28"/>
          <w:szCs w:val="28"/>
        </w:rPr>
        <w:t xml:space="preserve">         1.    Установить на территории муниципальног</w:t>
      </w:r>
      <w:r w:rsidR="00465157">
        <w:rPr>
          <w:sz w:val="28"/>
          <w:szCs w:val="28"/>
        </w:rPr>
        <w:t>о образования Кировский</w:t>
      </w:r>
      <w:r w:rsidRPr="00465157">
        <w:rPr>
          <w:sz w:val="28"/>
          <w:szCs w:val="28"/>
        </w:rPr>
        <w:t xml:space="preserve"> сельсовет Смоленского района Алтайского края дополнительные основания пр</w:t>
      </w:r>
      <w:r w:rsidRPr="00465157">
        <w:rPr>
          <w:sz w:val="28"/>
          <w:szCs w:val="28"/>
        </w:rPr>
        <w:t>и</w:t>
      </w:r>
      <w:r w:rsidRPr="00465157">
        <w:rPr>
          <w:sz w:val="28"/>
          <w:szCs w:val="28"/>
        </w:rPr>
        <w:t>знания безнадежными к взысканию недоимки, задолженности по пеням и штр</w:t>
      </w:r>
      <w:r w:rsidRPr="00465157">
        <w:rPr>
          <w:sz w:val="28"/>
          <w:szCs w:val="28"/>
        </w:rPr>
        <w:t>а</w:t>
      </w:r>
      <w:r w:rsidRPr="00465157">
        <w:rPr>
          <w:sz w:val="28"/>
          <w:szCs w:val="28"/>
        </w:rPr>
        <w:t>фам по местным налогам. Признаются безнадежными к взысканию и подлежат списанию:</w:t>
      </w:r>
    </w:p>
    <w:p w:rsidR="00B77AEA" w:rsidRPr="00465157" w:rsidRDefault="00B77AEA" w:rsidP="00B77AEA">
      <w:pPr>
        <w:pStyle w:val="ConsPlusNormal"/>
        <w:spacing w:after="120"/>
        <w:contextualSpacing/>
        <w:jc w:val="both"/>
        <w:rPr>
          <w:rFonts w:eastAsia="Calibri"/>
          <w:sz w:val="28"/>
          <w:szCs w:val="28"/>
        </w:rPr>
      </w:pPr>
      <w:r w:rsidRPr="00465157">
        <w:rPr>
          <w:sz w:val="28"/>
          <w:szCs w:val="28"/>
        </w:rPr>
        <w:t xml:space="preserve">           </w:t>
      </w:r>
      <w:r w:rsidR="00520641" w:rsidRPr="00465157">
        <w:rPr>
          <w:sz w:val="28"/>
          <w:szCs w:val="28"/>
        </w:rPr>
        <w:t>1.</w:t>
      </w:r>
      <w:r w:rsidRPr="00465157">
        <w:rPr>
          <w:sz w:val="28"/>
          <w:szCs w:val="28"/>
        </w:rPr>
        <w:t>1. Н</w:t>
      </w:r>
      <w:r w:rsidRPr="00465157">
        <w:rPr>
          <w:rFonts w:eastAsia="Calibri"/>
          <w:sz w:val="28"/>
          <w:szCs w:val="28"/>
        </w:rPr>
        <w:t>едоимка и задолженность по пеням и штрафам у физических лиц по состоянию на 1 января 2014 года на основании следующих подтверждающих д</w:t>
      </w:r>
      <w:r w:rsidRPr="00465157">
        <w:rPr>
          <w:rFonts w:eastAsia="Calibri"/>
          <w:sz w:val="28"/>
          <w:szCs w:val="28"/>
        </w:rPr>
        <w:t>о</w:t>
      </w:r>
      <w:r w:rsidRPr="00465157">
        <w:rPr>
          <w:rFonts w:eastAsia="Calibri"/>
          <w:sz w:val="28"/>
          <w:szCs w:val="28"/>
        </w:rPr>
        <w:t>кументов:</w:t>
      </w:r>
    </w:p>
    <w:p w:rsidR="00B77AEA" w:rsidRPr="00465157" w:rsidRDefault="00520641" w:rsidP="00B77AEA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465157">
        <w:rPr>
          <w:sz w:val="28"/>
          <w:szCs w:val="28"/>
        </w:rPr>
        <w:t>а</w:t>
      </w:r>
      <w:r w:rsidR="00B77AEA" w:rsidRPr="00465157">
        <w:rPr>
          <w:sz w:val="28"/>
          <w:szCs w:val="28"/>
        </w:rPr>
        <w:t>) справка налогового органа о суммах недоимки и задолженности по пеням и штрафам по форме согласно приложению 2 к Порядку списания недоимки и з</w:t>
      </w:r>
      <w:r w:rsidR="00B77AEA" w:rsidRPr="00465157">
        <w:rPr>
          <w:sz w:val="28"/>
          <w:szCs w:val="28"/>
        </w:rPr>
        <w:t>а</w:t>
      </w:r>
      <w:r w:rsidR="00B77AEA" w:rsidRPr="00465157">
        <w:rPr>
          <w:sz w:val="28"/>
          <w:szCs w:val="28"/>
        </w:rPr>
        <w:t>долженности по пеням, штрафам и процентам, признанным безнадежными к взысканию, утвержденному Приказом ФНС России от 19 августа 2010 года № ЯК-7-8/393@ (далее – Порядок);</w:t>
      </w:r>
    </w:p>
    <w:p w:rsidR="00B77AEA" w:rsidRPr="00465157" w:rsidRDefault="00520641" w:rsidP="00B77AEA">
      <w:pPr>
        <w:pStyle w:val="ConsPlusNormal"/>
        <w:spacing w:after="120"/>
        <w:ind w:firstLine="709"/>
        <w:contextualSpacing/>
        <w:jc w:val="both"/>
        <w:rPr>
          <w:sz w:val="28"/>
          <w:szCs w:val="28"/>
        </w:rPr>
      </w:pPr>
      <w:r w:rsidRPr="00465157">
        <w:rPr>
          <w:sz w:val="28"/>
          <w:szCs w:val="28"/>
        </w:rPr>
        <w:t>б</w:t>
      </w:r>
      <w:r w:rsidR="00B77AEA" w:rsidRPr="00465157">
        <w:rPr>
          <w:sz w:val="28"/>
          <w:szCs w:val="28"/>
        </w:rPr>
        <w:t>) заключение налогового органа об утрате возможности взыскания с физ</w:t>
      </w:r>
      <w:r w:rsidR="00B77AEA" w:rsidRPr="00465157">
        <w:rPr>
          <w:sz w:val="28"/>
          <w:szCs w:val="28"/>
        </w:rPr>
        <w:t>и</w:t>
      </w:r>
      <w:r w:rsidR="00B77AEA" w:rsidRPr="00465157">
        <w:rPr>
          <w:sz w:val="28"/>
          <w:szCs w:val="28"/>
        </w:rPr>
        <w:t>ческих лиц недоимки, задолженности по пеням и штрафам.</w:t>
      </w:r>
    </w:p>
    <w:p w:rsidR="00B77AEA" w:rsidRPr="00465157" w:rsidRDefault="00B77AEA" w:rsidP="00B77AEA">
      <w:pPr>
        <w:pStyle w:val="ConsPlusNormal"/>
        <w:spacing w:after="120"/>
        <w:contextualSpacing/>
        <w:jc w:val="both"/>
        <w:rPr>
          <w:rFonts w:eastAsia="Calibri"/>
          <w:sz w:val="28"/>
          <w:szCs w:val="28"/>
        </w:rPr>
      </w:pPr>
      <w:r w:rsidRPr="00465157">
        <w:rPr>
          <w:rFonts w:eastAsia="Calibri"/>
          <w:sz w:val="28"/>
          <w:szCs w:val="28"/>
        </w:rPr>
        <w:t xml:space="preserve">          </w:t>
      </w:r>
      <w:r w:rsidR="00520641" w:rsidRPr="00465157">
        <w:rPr>
          <w:rFonts w:eastAsia="Calibri"/>
          <w:sz w:val="28"/>
          <w:szCs w:val="28"/>
        </w:rPr>
        <w:t>1.</w:t>
      </w:r>
      <w:r w:rsidRPr="00465157">
        <w:rPr>
          <w:rFonts w:eastAsia="Calibri"/>
          <w:sz w:val="28"/>
          <w:szCs w:val="28"/>
        </w:rPr>
        <w:t>2. Н</w:t>
      </w:r>
      <w:r w:rsidRPr="00465157">
        <w:rPr>
          <w:sz w:val="28"/>
          <w:szCs w:val="28"/>
        </w:rPr>
        <w:t>едоимка и задолженность по пеням и штрафам у физических лиц, умерших или объявленных судом умершими, наследники которых не вступили в права наследования в установленный статьей 1154 Гражданского кодекса Росси</w:t>
      </w:r>
      <w:r w:rsidRPr="00465157">
        <w:rPr>
          <w:sz w:val="28"/>
          <w:szCs w:val="28"/>
        </w:rPr>
        <w:t>й</w:t>
      </w:r>
      <w:r w:rsidRPr="00465157">
        <w:rPr>
          <w:sz w:val="28"/>
          <w:szCs w:val="28"/>
        </w:rPr>
        <w:t>ской Федерации срок, при условии, что со дня смерти или объявления налогопл</w:t>
      </w:r>
      <w:r w:rsidRPr="00465157">
        <w:rPr>
          <w:sz w:val="28"/>
          <w:szCs w:val="28"/>
        </w:rPr>
        <w:t>а</w:t>
      </w:r>
      <w:r w:rsidRPr="00465157">
        <w:rPr>
          <w:sz w:val="28"/>
          <w:szCs w:val="28"/>
        </w:rPr>
        <w:t xml:space="preserve">тельщика умершим, прошло не менее трех лет, на основании </w:t>
      </w:r>
      <w:r w:rsidRPr="00465157">
        <w:rPr>
          <w:rFonts w:eastAsia="Calibri"/>
          <w:sz w:val="28"/>
          <w:szCs w:val="28"/>
        </w:rPr>
        <w:t>следующих по</w:t>
      </w:r>
      <w:r w:rsidRPr="00465157">
        <w:rPr>
          <w:rFonts w:eastAsia="Calibri"/>
          <w:sz w:val="28"/>
          <w:szCs w:val="28"/>
        </w:rPr>
        <w:t>д</w:t>
      </w:r>
      <w:r w:rsidRPr="00465157">
        <w:rPr>
          <w:rFonts w:eastAsia="Calibri"/>
          <w:sz w:val="28"/>
          <w:szCs w:val="28"/>
        </w:rPr>
        <w:t>тверждающих документов:</w:t>
      </w:r>
    </w:p>
    <w:p w:rsidR="00B77AEA" w:rsidRPr="00465157" w:rsidRDefault="00520641" w:rsidP="00B77AEA">
      <w:pPr>
        <w:pStyle w:val="ConsPlusNormal"/>
        <w:spacing w:after="120"/>
        <w:ind w:firstLine="709"/>
        <w:contextualSpacing/>
        <w:jc w:val="both"/>
        <w:rPr>
          <w:sz w:val="28"/>
          <w:szCs w:val="28"/>
        </w:rPr>
      </w:pPr>
      <w:r w:rsidRPr="00465157">
        <w:rPr>
          <w:sz w:val="28"/>
          <w:szCs w:val="28"/>
        </w:rPr>
        <w:t>а</w:t>
      </w:r>
      <w:r w:rsidR="00B77AEA" w:rsidRPr="00465157">
        <w:rPr>
          <w:sz w:val="28"/>
          <w:szCs w:val="28"/>
        </w:rPr>
        <w:t>) сведения о факте смерти гражданина, представляемые органами записи актов гражданского состояния, или копия решения суда об объявлении физич</w:t>
      </w:r>
      <w:r w:rsidR="00B77AEA" w:rsidRPr="00465157">
        <w:rPr>
          <w:sz w:val="28"/>
          <w:szCs w:val="28"/>
        </w:rPr>
        <w:t>е</w:t>
      </w:r>
      <w:r w:rsidR="00B77AEA" w:rsidRPr="00465157">
        <w:rPr>
          <w:sz w:val="28"/>
          <w:szCs w:val="28"/>
        </w:rPr>
        <w:t>ского лица умершим;</w:t>
      </w:r>
    </w:p>
    <w:p w:rsidR="00B77AEA" w:rsidRPr="00465157" w:rsidRDefault="00520641" w:rsidP="00B77AEA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465157">
        <w:rPr>
          <w:sz w:val="28"/>
          <w:szCs w:val="28"/>
        </w:rPr>
        <w:t>б</w:t>
      </w:r>
      <w:r w:rsidR="00B77AEA" w:rsidRPr="00465157">
        <w:rPr>
          <w:sz w:val="28"/>
          <w:szCs w:val="28"/>
        </w:rPr>
        <w:t>) справка налогового органа о суммах недоимки, задолженности по пеням и штрафам по форме согласно приложению 2 к Порядку;</w:t>
      </w:r>
    </w:p>
    <w:p w:rsidR="00B77AEA" w:rsidRPr="00465157" w:rsidRDefault="00520641" w:rsidP="00B77AE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65157">
        <w:rPr>
          <w:sz w:val="28"/>
          <w:szCs w:val="28"/>
        </w:rPr>
        <w:lastRenderedPageBreak/>
        <w:t>в</w:t>
      </w:r>
      <w:r w:rsidR="00B77AEA" w:rsidRPr="00465157">
        <w:rPr>
          <w:sz w:val="28"/>
          <w:szCs w:val="28"/>
        </w:rPr>
        <w:t>) сведения органов (учреждений), уполномоченных совершать нотариал</w:t>
      </w:r>
      <w:r w:rsidR="00B77AEA" w:rsidRPr="00465157">
        <w:rPr>
          <w:sz w:val="28"/>
          <w:szCs w:val="28"/>
        </w:rPr>
        <w:t>ь</w:t>
      </w:r>
      <w:r w:rsidR="00B77AEA" w:rsidRPr="00465157">
        <w:rPr>
          <w:sz w:val="28"/>
          <w:szCs w:val="28"/>
        </w:rPr>
        <w:t>ные действия, и нотариусов, занимающихся частной практикой, о том, что в теч</w:t>
      </w:r>
      <w:r w:rsidR="00B77AEA" w:rsidRPr="00465157">
        <w:rPr>
          <w:sz w:val="28"/>
          <w:szCs w:val="28"/>
        </w:rPr>
        <w:t>е</w:t>
      </w:r>
      <w:r w:rsidR="00B77AEA" w:rsidRPr="00465157">
        <w:rPr>
          <w:sz w:val="28"/>
          <w:szCs w:val="28"/>
        </w:rPr>
        <w:t>ние трех лет со дня смерти наследодателя наследство не принято наследниками.</w:t>
      </w:r>
    </w:p>
    <w:p w:rsidR="00B77AEA" w:rsidRPr="00465157" w:rsidRDefault="00B77AEA" w:rsidP="00B77AE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65157">
        <w:rPr>
          <w:sz w:val="28"/>
          <w:szCs w:val="28"/>
        </w:rPr>
        <w:t xml:space="preserve">        </w:t>
      </w:r>
      <w:r w:rsidR="00520641" w:rsidRPr="00465157">
        <w:rPr>
          <w:sz w:val="28"/>
          <w:szCs w:val="28"/>
        </w:rPr>
        <w:t>1.</w:t>
      </w:r>
      <w:r w:rsidRPr="00465157">
        <w:rPr>
          <w:sz w:val="28"/>
          <w:szCs w:val="28"/>
        </w:rPr>
        <w:t xml:space="preserve"> 3. Недоимка и задолженность по пеням и штрафам у физических лиц, в</w:t>
      </w:r>
      <w:r w:rsidRPr="00465157">
        <w:rPr>
          <w:sz w:val="28"/>
          <w:szCs w:val="28"/>
        </w:rPr>
        <w:t>ы</w:t>
      </w:r>
      <w:r w:rsidRPr="00465157">
        <w:rPr>
          <w:sz w:val="28"/>
          <w:szCs w:val="28"/>
        </w:rPr>
        <w:t>бывших на постоянное место жительство за пределы Российской Федерации, с момента возникновения обязанности по уплате которых прошло не менее трех лет, на основании следующих подтверждающих документов:</w:t>
      </w:r>
    </w:p>
    <w:p w:rsidR="00B77AEA" w:rsidRPr="00465157" w:rsidRDefault="00520641" w:rsidP="00B77AEA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465157">
        <w:rPr>
          <w:sz w:val="28"/>
          <w:szCs w:val="28"/>
        </w:rPr>
        <w:t>а</w:t>
      </w:r>
      <w:r w:rsidR="00B77AEA" w:rsidRPr="00465157">
        <w:rPr>
          <w:sz w:val="28"/>
          <w:szCs w:val="28"/>
        </w:rPr>
        <w:t>) выписка из Единого государственного реестра налогоплательщиков;</w:t>
      </w:r>
    </w:p>
    <w:p w:rsidR="00B77AEA" w:rsidRPr="00465157" w:rsidRDefault="003C5D47" w:rsidP="00B77AEA">
      <w:pPr>
        <w:pStyle w:val="ConsPlusNormal"/>
        <w:tabs>
          <w:tab w:val="left" w:pos="709"/>
          <w:tab w:val="left" w:pos="993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465157">
        <w:rPr>
          <w:sz w:val="28"/>
          <w:szCs w:val="28"/>
        </w:rPr>
        <w:t>б</w:t>
      </w:r>
      <w:r w:rsidR="00B77AEA" w:rsidRPr="00465157">
        <w:rPr>
          <w:sz w:val="28"/>
          <w:szCs w:val="28"/>
        </w:rPr>
        <w:t>) справка налогового органа о суммах недоимки, задолженности по пеням и штрафам по форме согласно приложению 2 к Порядку.</w:t>
      </w:r>
    </w:p>
    <w:p w:rsidR="00B77AEA" w:rsidRPr="00465157" w:rsidRDefault="00B77AEA" w:rsidP="00B77AEA">
      <w:pPr>
        <w:pStyle w:val="ConsPlusNormal"/>
        <w:spacing w:after="120"/>
        <w:contextualSpacing/>
        <w:jc w:val="both"/>
        <w:rPr>
          <w:sz w:val="28"/>
          <w:szCs w:val="28"/>
        </w:rPr>
      </w:pPr>
      <w:r w:rsidRPr="00465157">
        <w:rPr>
          <w:sz w:val="28"/>
          <w:szCs w:val="28"/>
        </w:rPr>
        <w:t xml:space="preserve">          </w:t>
      </w:r>
      <w:r w:rsidR="00520641" w:rsidRPr="00465157">
        <w:rPr>
          <w:sz w:val="28"/>
          <w:szCs w:val="28"/>
        </w:rPr>
        <w:t>1.</w:t>
      </w:r>
      <w:r w:rsidRPr="00465157">
        <w:rPr>
          <w:sz w:val="28"/>
          <w:szCs w:val="28"/>
        </w:rPr>
        <w:t>4. Недоимка и задолженность по пеням и штрафам у физических лиц, по которым истек срок предъявления к исполнению исполнительных документов или в отношении которых судебным приставом-исполнителем вынесено постановл</w:t>
      </w:r>
      <w:r w:rsidRPr="00465157">
        <w:rPr>
          <w:sz w:val="28"/>
          <w:szCs w:val="28"/>
        </w:rPr>
        <w:t>е</w:t>
      </w:r>
      <w:r w:rsidRPr="00465157">
        <w:rPr>
          <w:sz w:val="28"/>
          <w:szCs w:val="28"/>
        </w:rPr>
        <w:t>ние об окончании исполнительного производства и о возвращении взыскателю исполнительного документа по основаниям, предусмотренным пунктами 3 и 4 ч</w:t>
      </w:r>
      <w:r w:rsidRPr="00465157">
        <w:rPr>
          <w:sz w:val="28"/>
          <w:szCs w:val="28"/>
        </w:rPr>
        <w:t>а</w:t>
      </w:r>
      <w:r w:rsidRPr="00465157">
        <w:rPr>
          <w:sz w:val="28"/>
          <w:szCs w:val="28"/>
        </w:rPr>
        <w:t>сти 1 статьи 46 Федерального закона от 2 октября 2007 года № 229-ФЗ«Об испо</w:t>
      </w:r>
      <w:r w:rsidRPr="00465157">
        <w:rPr>
          <w:sz w:val="28"/>
          <w:szCs w:val="28"/>
        </w:rPr>
        <w:t>л</w:t>
      </w:r>
      <w:r w:rsidRPr="00465157">
        <w:rPr>
          <w:sz w:val="28"/>
          <w:szCs w:val="28"/>
        </w:rPr>
        <w:t>нительном производстве», если с даты образования недоимки и задолженности по пеням и штрафам прошло не менее трех лет, на основании следующих подтве</w:t>
      </w:r>
      <w:r w:rsidRPr="00465157">
        <w:rPr>
          <w:sz w:val="28"/>
          <w:szCs w:val="28"/>
        </w:rPr>
        <w:t>р</w:t>
      </w:r>
      <w:r w:rsidRPr="00465157">
        <w:rPr>
          <w:sz w:val="28"/>
          <w:szCs w:val="28"/>
        </w:rPr>
        <w:t>ждающих документов:</w:t>
      </w:r>
    </w:p>
    <w:p w:rsidR="00B77AEA" w:rsidRPr="00465157" w:rsidRDefault="00520641" w:rsidP="00B77AEA">
      <w:pPr>
        <w:pStyle w:val="ConsPlusNormal"/>
        <w:spacing w:after="120"/>
        <w:ind w:firstLine="709"/>
        <w:contextualSpacing/>
        <w:jc w:val="both"/>
        <w:rPr>
          <w:sz w:val="28"/>
          <w:szCs w:val="28"/>
        </w:rPr>
      </w:pPr>
      <w:r w:rsidRPr="00465157">
        <w:rPr>
          <w:sz w:val="28"/>
          <w:szCs w:val="28"/>
        </w:rPr>
        <w:t>а</w:t>
      </w:r>
      <w:r w:rsidR="00B77AEA" w:rsidRPr="00465157">
        <w:rPr>
          <w:sz w:val="28"/>
          <w:szCs w:val="28"/>
        </w:rPr>
        <w:t>) копия исполнительного документа;</w:t>
      </w:r>
    </w:p>
    <w:p w:rsidR="00B77AEA" w:rsidRPr="00465157" w:rsidRDefault="00520641" w:rsidP="00B77AEA">
      <w:pPr>
        <w:pStyle w:val="ConsPlusNormal"/>
        <w:spacing w:after="120"/>
        <w:ind w:firstLine="709"/>
        <w:contextualSpacing/>
        <w:jc w:val="both"/>
        <w:rPr>
          <w:sz w:val="28"/>
          <w:szCs w:val="28"/>
        </w:rPr>
      </w:pPr>
      <w:r w:rsidRPr="00465157">
        <w:rPr>
          <w:sz w:val="28"/>
          <w:szCs w:val="28"/>
        </w:rPr>
        <w:t>б</w:t>
      </w:r>
      <w:r w:rsidR="00B77AEA" w:rsidRPr="00465157">
        <w:rPr>
          <w:sz w:val="28"/>
          <w:szCs w:val="28"/>
        </w:rPr>
        <w:t>) копия постановления об окончании исполнительного производства и о возвращении взыскателю исполнительного документа;</w:t>
      </w:r>
    </w:p>
    <w:p w:rsidR="00B77AEA" w:rsidRPr="00465157" w:rsidRDefault="00520641" w:rsidP="00B77AEA">
      <w:pPr>
        <w:pStyle w:val="ConsPlusNormal"/>
        <w:spacing w:after="120"/>
        <w:ind w:firstLine="709"/>
        <w:contextualSpacing/>
        <w:jc w:val="both"/>
        <w:rPr>
          <w:sz w:val="28"/>
          <w:szCs w:val="28"/>
        </w:rPr>
      </w:pPr>
      <w:r w:rsidRPr="00465157">
        <w:rPr>
          <w:sz w:val="28"/>
          <w:szCs w:val="28"/>
        </w:rPr>
        <w:t>в</w:t>
      </w:r>
      <w:r w:rsidR="00B77AEA" w:rsidRPr="00465157">
        <w:rPr>
          <w:sz w:val="28"/>
          <w:szCs w:val="28"/>
        </w:rPr>
        <w:t>) справка налогового органа о суммах недоимки, задолженности по пеням и штрафам по форме согласно приложению 2 к Порядку.</w:t>
      </w:r>
    </w:p>
    <w:p w:rsidR="00B77AEA" w:rsidRPr="00465157" w:rsidRDefault="00B77AEA" w:rsidP="00B77AEA">
      <w:pPr>
        <w:pStyle w:val="ConsPlusNormal"/>
        <w:spacing w:after="120"/>
        <w:ind w:firstLine="709"/>
        <w:contextualSpacing/>
        <w:jc w:val="both"/>
        <w:rPr>
          <w:sz w:val="28"/>
          <w:szCs w:val="28"/>
        </w:rPr>
      </w:pPr>
    </w:p>
    <w:p w:rsidR="008C4F6C" w:rsidRDefault="00B77AEA" w:rsidP="00B77AEA">
      <w:pPr>
        <w:pStyle w:val="ConsPlusNormal"/>
        <w:spacing w:after="120"/>
        <w:jc w:val="both"/>
        <w:rPr>
          <w:sz w:val="28"/>
          <w:szCs w:val="28"/>
        </w:rPr>
      </w:pPr>
      <w:r w:rsidRPr="00465157">
        <w:rPr>
          <w:sz w:val="28"/>
          <w:szCs w:val="28"/>
        </w:rPr>
        <w:t xml:space="preserve">       2. Контроль за исполнением настоящего решения возложить на постоянную </w:t>
      </w:r>
      <w:r w:rsidR="008C4F6C">
        <w:rPr>
          <w:sz w:val="28"/>
          <w:szCs w:val="28"/>
        </w:rPr>
        <w:t xml:space="preserve">социально-экономическую </w:t>
      </w:r>
      <w:r w:rsidRPr="00465157">
        <w:rPr>
          <w:sz w:val="28"/>
          <w:szCs w:val="28"/>
        </w:rPr>
        <w:t>комиссию</w:t>
      </w:r>
      <w:r w:rsidR="008C4F6C">
        <w:rPr>
          <w:sz w:val="28"/>
          <w:szCs w:val="28"/>
        </w:rPr>
        <w:t>.</w:t>
      </w:r>
    </w:p>
    <w:p w:rsidR="00B77AEA" w:rsidRPr="00465157" w:rsidRDefault="00B77AEA" w:rsidP="00B77AEA">
      <w:pPr>
        <w:pStyle w:val="ConsPlusNormal"/>
        <w:spacing w:after="120"/>
        <w:jc w:val="both"/>
        <w:rPr>
          <w:sz w:val="28"/>
          <w:szCs w:val="28"/>
        </w:rPr>
      </w:pPr>
      <w:r w:rsidRPr="00465157">
        <w:rPr>
          <w:sz w:val="28"/>
          <w:szCs w:val="28"/>
        </w:rPr>
        <w:t xml:space="preserve">        3. Настоящее решение  подлежит официальному  опубликованию в районной газете «Заря» и   вступает в силу со дня его официального опубликования.</w:t>
      </w:r>
    </w:p>
    <w:p w:rsidR="00B77AEA" w:rsidRPr="00465157" w:rsidRDefault="00B77AEA" w:rsidP="00B77AEA">
      <w:pPr>
        <w:jc w:val="both"/>
        <w:rPr>
          <w:sz w:val="28"/>
          <w:szCs w:val="28"/>
        </w:rPr>
      </w:pPr>
    </w:p>
    <w:p w:rsidR="00B77AEA" w:rsidRPr="00465157" w:rsidRDefault="00B77AEA" w:rsidP="00B77AEA">
      <w:pPr>
        <w:jc w:val="both"/>
        <w:rPr>
          <w:sz w:val="28"/>
          <w:szCs w:val="28"/>
        </w:rPr>
      </w:pPr>
    </w:p>
    <w:p w:rsidR="008C4F6C" w:rsidRDefault="008C4F6C" w:rsidP="00B77AEA">
      <w:pPr>
        <w:jc w:val="both"/>
        <w:rPr>
          <w:sz w:val="28"/>
          <w:szCs w:val="28"/>
        </w:rPr>
      </w:pPr>
    </w:p>
    <w:p w:rsidR="008C4F6C" w:rsidRDefault="008C4F6C" w:rsidP="00B77AEA">
      <w:pPr>
        <w:jc w:val="both"/>
        <w:rPr>
          <w:sz w:val="28"/>
          <w:szCs w:val="28"/>
        </w:rPr>
      </w:pPr>
    </w:p>
    <w:p w:rsidR="00B77AEA" w:rsidRPr="00465157" w:rsidRDefault="008C4F6C" w:rsidP="00B77AE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С.О. Лессер</w:t>
      </w:r>
    </w:p>
    <w:p w:rsidR="00B77AEA" w:rsidRPr="00465157" w:rsidRDefault="00B77AEA" w:rsidP="00B77AEA">
      <w:pPr>
        <w:jc w:val="both"/>
        <w:rPr>
          <w:sz w:val="28"/>
          <w:szCs w:val="28"/>
        </w:rPr>
      </w:pPr>
    </w:p>
    <w:p w:rsidR="00B77AEA" w:rsidRPr="00465157" w:rsidRDefault="00B77AEA" w:rsidP="00B77AEA">
      <w:pPr>
        <w:jc w:val="both"/>
        <w:rPr>
          <w:sz w:val="28"/>
          <w:szCs w:val="28"/>
        </w:rPr>
      </w:pPr>
    </w:p>
    <w:p w:rsidR="00B77AEA" w:rsidRPr="00465157" w:rsidRDefault="00B77AEA" w:rsidP="00B77AEA">
      <w:pPr>
        <w:jc w:val="both"/>
        <w:rPr>
          <w:sz w:val="28"/>
          <w:szCs w:val="28"/>
        </w:rPr>
      </w:pPr>
    </w:p>
    <w:p w:rsidR="00B77AEA" w:rsidRPr="00465157" w:rsidRDefault="00B77AEA" w:rsidP="00B77AEA">
      <w:pPr>
        <w:jc w:val="both"/>
        <w:rPr>
          <w:sz w:val="28"/>
          <w:szCs w:val="28"/>
        </w:rPr>
      </w:pPr>
    </w:p>
    <w:p w:rsidR="00B77AEA" w:rsidRPr="00465157" w:rsidRDefault="00B77AEA" w:rsidP="00B77AEA">
      <w:pPr>
        <w:jc w:val="both"/>
        <w:rPr>
          <w:sz w:val="28"/>
          <w:szCs w:val="28"/>
        </w:rPr>
      </w:pPr>
    </w:p>
    <w:p w:rsidR="00B77AEA" w:rsidRPr="00465157" w:rsidRDefault="00B77AEA" w:rsidP="00B77AEA">
      <w:pPr>
        <w:jc w:val="both"/>
        <w:rPr>
          <w:sz w:val="28"/>
          <w:szCs w:val="28"/>
        </w:rPr>
      </w:pPr>
    </w:p>
    <w:p w:rsidR="00B77AEA" w:rsidRDefault="00B77AEA" w:rsidP="00B77AEA">
      <w:pPr>
        <w:jc w:val="both"/>
        <w:rPr>
          <w:rFonts w:ascii="Arial" w:hAnsi="Arial" w:cs="Arial"/>
        </w:rPr>
      </w:pPr>
    </w:p>
    <w:p w:rsidR="00B77AEA" w:rsidRDefault="00B77AEA" w:rsidP="00B77AEA">
      <w:pPr>
        <w:jc w:val="both"/>
        <w:rPr>
          <w:rFonts w:ascii="Arial" w:hAnsi="Arial" w:cs="Arial"/>
        </w:rPr>
      </w:pPr>
    </w:p>
    <w:p w:rsidR="00B77AEA" w:rsidRDefault="00B77AEA" w:rsidP="00B77AEA">
      <w:pPr>
        <w:jc w:val="both"/>
        <w:rPr>
          <w:rFonts w:ascii="Arial" w:hAnsi="Arial" w:cs="Arial"/>
        </w:rPr>
      </w:pPr>
    </w:p>
    <w:p w:rsidR="00B77AEA" w:rsidRDefault="00B77AEA" w:rsidP="00B77AEA">
      <w:pPr>
        <w:jc w:val="both"/>
        <w:rPr>
          <w:rFonts w:ascii="Arial" w:hAnsi="Arial" w:cs="Arial"/>
        </w:rPr>
      </w:pPr>
    </w:p>
    <w:p w:rsidR="00B77AEA" w:rsidRDefault="00B77AEA" w:rsidP="00B77AEA">
      <w:pPr>
        <w:jc w:val="both"/>
        <w:rPr>
          <w:rFonts w:ascii="Arial" w:hAnsi="Arial" w:cs="Arial"/>
        </w:rPr>
      </w:pPr>
    </w:p>
    <w:p w:rsidR="00B77AEA" w:rsidRDefault="00B77AEA" w:rsidP="00B77AEA">
      <w:pPr>
        <w:jc w:val="both"/>
        <w:rPr>
          <w:rFonts w:ascii="Arial" w:hAnsi="Arial" w:cs="Arial"/>
        </w:rPr>
      </w:pPr>
    </w:p>
    <w:p w:rsidR="00B77AEA" w:rsidRDefault="00B77AEA" w:rsidP="00B77AEA">
      <w:pPr>
        <w:jc w:val="both"/>
        <w:rPr>
          <w:rFonts w:ascii="Arial" w:hAnsi="Arial" w:cs="Arial"/>
        </w:rPr>
      </w:pPr>
    </w:p>
    <w:p w:rsidR="00B77AEA" w:rsidRDefault="00B77AEA" w:rsidP="00B77AEA">
      <w:pPr>
        <w:jc w:val="both"/>
        <w:rPr>
          <w:rFonts w:ascii="Arial" w:hAnsi="Arial" w:cs="Arial"/>
        </w:rPr>
      </w:pPr>
    </w:p>
    <w:p w:rsidR="00B77AEA" w:rsidRDefault="00B77AEA" w:rsidP="00B77AEA">
      <w:pPr>
        <w:jc w:val="both"/>
        <w:rPr>
          <w:rFonts w:ascii="Arial" w:hAnsi="Arial" w:cs="Arial"/>
        </w:rPr>
      </w:pPr>
    </w:p>
    <w:p w:rsidR="00B77AEA" w:rsidRDefault="00B77AEA" w:rsidP="00B77AEA">
      <w:pPr>
        <w:jc w:val="both"/>
        <w:rPr>
          <w:rFonts w:ascii="Arial" w:hAnsi="Arial" w:cs="Arial"/>
        </w:rPr>
      </w:pPr>
    </w:p>
    <w:p w:rsidR="00B77AEA" w:rsidRDefault="00B77AEA" w:rsidP="00B77AEA">
      <w:pPr>
        <w:jc w:val="both"/>
        <w:rPr>
          <w:rFonts w:ascii="Arial" w:hAnsi="Arial" w:cs="Arial"/>
        </w:rPr>
      </w:pPr>
    </w:p>
    <w:p w:rsidR="00B77AEA" w:rsidRDefault="00B77AEA" w:rsidP="00B77AEA">
      <w:pPr>
        <w:jc w:val="both"/>
        <w:rPr>
          <w:rFonts w:ascii="Arial" w:hAnsi="Arial" w:cs="Arial"/>
        </w:rPr>
      </w:pPr>
    </w:p>
    <w:p w:rsidR="00B77AEA" w:rsidRDefault="00B77AEA" w:rsidP="00B77AEA">
      <w:pPr>
        <w:jc w:val="both"/>
        <w:rPr>
          <w:rFonts w:ascii="Arial" w:hAnsi="Arial" w:cs="Arial"/>
        </w:rPr>
      </w:pPr>
    </w:p>
    <w:p w:rsidR="00B77AEA" w:rsidRDefault="00B77AEA" w:rsidP="00B77AEA">
      <w:pPr>
        <w:jc w:val="both"/>
        <w:rPr>
          <w:rFonts w:ascii="Arial" w:hAnsi="Arial" w:cs="Arial"/>
        </w:rPr>
      </w:pPr>
    </w:p>
    <w:p w:rsidR="00B77AEA" w:rsidRDefault="00B77AEA" w:rsidP="00B77AEA">
      <w:pPr>
        <w:jc w:val="both"/>
        <w:rPr>
          <w:rFonts w:ascii="Arial" w:hAnsi="Arial" w:cs="Arial"/>
        </w:rPr>
      </w:pPr>
    </w:p>
    <w:p w:rsidR="00B77AEA" w:rsidRDefault="00B77AEA" w:rsidP="00B77AEA">
      <w:pPr>
        <w:jc w:val="both"/>
        <w:rPr>
          <w:rFonts w:ascii="Arial" w:hAnsi="Arial" w:cs="Arial"/>
        </w:rPr>
      </w:pPr>
    </w:p>
    <w:p w:rsidR="00B77AEA" w:rsidRDefault="00B77AEA" w:rsidP="00B77AEA">
      <w:pPr>
        <w:jc w:val="both"/>
        <w:rPr>
          <w:rFonts w:ascii="Arial" w:hAnsi="Arial" w:cs="Arial"/>
        </w:rPr>
      </w:pPr>
    </w:p>
    <w:p w:rsidR="00B77AEA" w:rsidRDefault="00B77AEA" w:rsidP="00B77AEA">
      <w:pPr>
        <w:jc w:val="both"/>
        <w:rPr>
          <w:rFonts w:ascii="Arial" w:hAnsi="Arial" w:cs="Arial"/>
        </w:rPr>
      </w:pPr>
    </w:p>
    <w:p w:rsidR="00B77AEA" w:rsidRDefault="00B77AEA" w:rsidP="00B77AEA">
      <w:pPr>
        <w:jc w:val="both"/>
        <w:rPr>
          <w:rFonts w:ascii="Arial" w:hAnsi="Arial" w:cs="Arial"/>
        </w:rPr>
      </w:pPr>
    </w:p>
    <w:p w:rsidR="00B77AEA" w:rsidRDefault="00B77AEA" w:rsidP="00B77AEA">
      <w:pPr>
        <w:tabs>
          <w:tab w:val="left" w:pos="1400"/>
          <w:tab w:val="center" w:pos="4960"/>
        </w:tabs>
        <w:rPr>
          <w:rFonts w:ascii="Arial" w:hAnsi="Arial" w:cs="Arial"/>
        </w:rPr>
      </w:pPr>
    </w:p>
    <w:p w:rsidR="00B77AEA" w:rsidRDefault="00B77AEA" w:rsidP="00B77AEA"/>
    <w:p w:rsidR="00552F3B" w:rsidRDefault="00513132"/>
    <w:sectPr w:rsidR="00552F3B" w:rsidSect="00E92D1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EA"/>
    <w:rsid w:val="00086CBD"/>
    <w:rsid w:val="0009615A"/>
    <w:rsid w:val="003C5D47"/>
    <w:rsid w:val="00465157"/>
    <w:rsid w:val="00513132"/>
    <w:rsid w:val="00520641"/>
    <w:rsid w:val="006512F8"/>
    <w:rsid w:val="007E0C9E"/>
    <w:rsid w:val="008C4F6C"/>
    <w:rsid w:val="008D1220"/>
    <w:rsid w:val="00B77AEA"/>
    <w:rsid w:val="00CC394A"/>
    <w:rsid w:val="00E16075"/>
    <w:rsid w:val="00E66FF4"/>
    <w:rsid w:val="00F4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A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B77A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A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B77A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Кировский ЗАГС</cp:lastModifiedBy>
  <cp:revision>5</cp:revision>
  <dcterms:created xsi:type="dcterms:W3CDTF">2017-12-12T08:13:00Z</dcterms:created>
  <dcterms:modified xsi:type="dcterms:W3CDTF">2017-12-22T01:36:00Z</dcterms:modified>
</cp:coreProperties>
</file>