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r w:rsidR="00E11465">
        <w:rPr>
          <w:rFonts w:ascii="Times New Roman" w:hAnsi="Times New Roman" w:cs="Times New Roman"/>
          <w:sz w:val="28"/>
          <w:szCs w:val="28"/>
        </w:rPr>
        <w:t>КИРОВ</w:t>
      </w:r>
      <w:r w:rsidR="00F604F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 АЛТАЙСКОГО КРАЯ</w:t>
      </w: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932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6D5">
        <w:rPr>
          <w:rFonts w:ascii="Times New Roman" w:hAnsi="Times New Roman" w:cs="Times New Roman"/>
          <w:sz w:val="28"/>
          <w:szCs w:val="28"/>
        </w:rPr>
        <w:t>21</w:t>
      </w:r>
      <w:r w:rsidR="00804E92" w:rsidRPr="009326D5">
        <w:rPr>
          <w:rFonts w:ascii="Times New Roman" w:hAnsi="Times New Roman" w:cs="Times New Roman"/>
          <w:sz w:val="28"/>
          <w:szCs w:val="28"/>
        </w:rPr>
        <w:t>.</w:t>
      </w:r>
      <w:r w:rsidRPr="009326D5">
        <w:rPr>
          <w:rFonts w:ascii="Times New Roman" w:hAnsi="Times New Roman" w:cs="Times New Roman"/>
          <w:sz w:val="28"/>
          <w:szCs w:val="28"/>
        </w:rPr>
        <w:t>12</w:t>
      </w:r>
      <w:r w:rsidR="00804E92" w:rsidRPr="009326D5">
        <w:rPr>
          <w:rFonts w:ascii="Times New Roman" w:hAnsi="Times New Roman" w:cs="Times New Roman"/>
          <w:sz w:val="28"/>
          <w:szCs w:val="28"/>
        </w:rPr>
        <w:t>.202</w:t>
      </w:r>
      <w:r w:rsidRPr="009326D5">
        <w:rPr>
          <w:rFonts w:ascii="Times New Roman" w:hAnsi="Times New Roman" w:cs="Times New Roman"/>
          <w:sz w:val="28"/>
          <w:szCs w:val="28"/>
        </w:rPr>
        <w:t>3</w:t>
      </w:r>
      <w:r w:rsidR="00E11465">
        <w:rPr>
          <w:rFonts w:ascii="Times New Roman" w:hAnsi="Times New Roman" w:cs="Times New Roman"/>
          <w:sz w:val="28"/>
          <w:szCs w:val="28"/>
        </w:rPr>
        <w:t xml:space="preserve"> № </w:t>
      </w:r>
      <w:r w:rsidR="00804E92">
        <w:rPr>
          <w:rFonts w:ascii="Times New Roman" w:hAnsi="Times New Roman" w:cs="Times New Roman"/>
          <w:sz w:val="28"/>
          <w:szCs w:val="28"/>
        </w:rPr>
        <w:t xml:space="preserve"> </w:t>
      </w:r>
      <w:r w:rsidR="001D35C5">
        <w:rPr>
          <w:rFonts w:ascii="Times New Roman" w:hAnsi="Times New Roman" w:cs="Times New Roman"/>
          <w:sz w:val="28"/>
          <w:szCs w:val="28"/>
        </w:rPr>
        <w:t>19</w:t>
      </w:r>
      <w:r w:rsidR="00804E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1465">
        <w:rPr>
          <w:rFonts w:ascii="Times New Roman" w:hAnsi="Times New Roman" w:cs="Times New Roman"/>
          <w:sz w:val="28"/>
          <w:szCs w:val="28"/>
        </w:rPr>
        <w:t xml:space="preserve">                            п. Кировский</w:t>
      </w:r>
      <w:r w:rsidR="00F6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6D6" w:rsidRDefault="00804E9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Положении об организации и  проведении общественных обсуждений или публичных слушаний  по вопросам градостроительной деятельности на территории муниципального образования </w:t>
      </w:r>
      <w:r w:rsidR="00E11465"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r w:rsidR="00F60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6D6" w:rsidRDefault="00804E92">
      <w:pPr>
        <w:pStyle w:val="11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</w:t>
      </w:r>
      <w:r>
        <w:rPr>
          <w:b w:val="0"/>
          <w:sz w:val="28"/>
          <w:szCs w:val="28"/>
        </w:rPr>
        <w:t xml:space="preserve"> соответствии с</w:t>
      </w:r>
      <w:r w:rsidR="00264A99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Градостроительным кодексом Российской Федерации от 29.12.2004 N 190-ФЗ статьёй 5.1 (ред. от 30.12.2020), Уставом</w:t>
      </w:r>
      <w:r>
        <w:rPr>
          <w:b w:val="0"/>
          <w:sz w:val="28"/>
          <w:szCs w:val="28"/>
        </w:rPr>
        <w:t xml:space="preserve"> муниципального образования </w:t>
      </w:r>
      <w:r w:rsidR="00E11465">
        <w:rPr>
          <w:b w:val="0"/>
          <w:sz w:val="28"/>
          <w:szCs w:val="28"/>
        </w:rPr>
        <w:t>Кировский</w:t>
      </w:r>
      <w:r w:rsidR="00F604F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E11465">
        <w:rPr>
          <w:b w:val="0"/>
          <w:sz w:val="28"/>
          <w:szCs w:val="28"/>
        </w:rPr>
        <w:t>Кировского</w:t>
      </w:r>
      <w:r>
        <w:rPr>
          <w:b w:val="0"/>
          <w:sz w:val="28"/>
          <w:szCs w:val="28"/>
        </w:rPr>
        <w:t xml:space="preserve"> сельсовета Смоленского района Алтайского края, РЕШИЛО:</w:t>
      </w:r>
      <w:proofErr w:type="gramEnd"/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организации и  проведении общественных обсуждений или публичных слушаний  по вопросам градостроительной деятельности на территории муниципального образования </w:t>
      </w:r>
      <w:r w:rsidR="00E11465"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r w:rsidR="00F60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Смоленского района Алтайского края (прилагается).</w:t>
      </w:r>
    </w:p>
    <w:p w:rsidR="004226D6" w:rsidRPr="009326D5" w:rsidRDefault="00804E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2.Обнародовать настоящее решение в установленном порядке и разместить на официальном сайте Администрации в сети «Интернет» </w:t>
      </w:r>
      <w:r w:rsidR="00E11465" w:rsidRPr="00E11465">
        <w:rPr>
          <w:rFonts w:ascii="Times New Roman" w:eastAsia="Times New Roman" w:hAnsi="Times New Roman" w:cs="Times New Roman"/>
          <w:sz w:val="28"/>
          <w:szCs w:val="28"/>
        </w:rPr>
        <w:t>https://kirovski-r22.gosuslugi.ru/</w:t>
      </w:r>
    </w:p>
    <w:p w:rsidR="004226D6" w:rsidRDefault="00804E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Настоящее решение вступает в силу   после его обнародования.</w:t>
      </w:r>
    </w:p>
    <w:p w:rsidR="004226D6" w:rsidRDefault="00422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26D6" w:rsidRPr="00F604F9" w:rsidRDefault="0080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E11465">
        <w:rPr>
          <w:rFonts w:ascii="Times New Roman" w:eastAsia="Times New Roman" w:hAnsi="Times New Roman" w:cs="Times New Roman"/>
          <w:sz w:val="28"/>
          <w:szCs w:val="28"/>
        </w:rPr>
        <w:t xml:space="preserve">Ю.Г. </w:t>
      </w:r>
      <w:proofErr w:type="spellStart"/>
      <w:r w:rsidR="00E11465">
        <w:rPr>
          <w:rFonts w:ascii="Times New Roman" w:eastAsia="Times New Roman" w:hAnsi="Times New Roman" w:cs="Times New Roman"/>
          <w:sz w:val="28"/>
          <w:szCs w:val="28"/>
        </w:rPr>
        <w:t>Тунгатова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4F9" w:rsidRDefault="00F6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4F9" w:rsidRDefault="00F6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p w:rsidR="004226D6" w:rsidRDefault="00E11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E9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Смоленского района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326D5" w:rsidRPr="00A34AD9">
        <w:rPr>
          <w:rFonts w:ascii="Times New Roman" w:eastAsia="Times New Roman" w:hAnsi="Times New Roman" w:cs="Times New Roman"/>
          <w:sz w:val="24"/>
          <w:szCs w:val="24"/>
        </w:rPr>
        <w:t>21.12.2023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D35C5">
        <w:rPr>
          <w:rFonts w:ascii="Times New Roman" w:eastAsia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E11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Смоленского района Алтайского края</w:t>
      </w:r>
    </w:p>
    <w:p w:rsidR="004226D6" w:rsidRDefault="00422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1. Общие положения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Настоящее Положение разработано в соответствии с </w:t>
      </w:r>
      <w:hyperlink r:id="rId7" w:tooltip="http://base.garant.ru/12138258/" w:history="1">
        <w:r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zh-CN"/>
          </w:rPr>
          <w:t>Градостроительным 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 Российской Федерации, </w:t>
      </w:r>
      <w:hyperlink r:id="rId8" w:tooltip="http://base.garant.ru/186367/" w:history="1">
        <w:r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zh-CN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 от 06.10.2003 № 131-ФЗ «Об общих принципах организации местного самоуправления в Российской Федерации».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Смоленского района Алтайского края,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вопросы градостроительной деятельности).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Смоленского района Алтайского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Смоленского района Алтайского края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proofErr w:type="gramEnd"/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Смоленского района Алтайского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 существу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выносимых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общественные обсуждения или публичные слушания вопросов градостроительной деятельности.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1.5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а также правообладатели помещений, являющихся частью указанных объектов капитального строительства.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1.6.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проекты, а в случае, предусмотренном </w:t>
      </w:r>
      <w:hyperlink r:id="rId9"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" w:history="1">
        <w:r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частью 3 статьи 39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</w:t>
      </w:r>
      <w:r w:rsidR="004E6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проектов.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1.7.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(или) публичных слушаний учитываются при принятии градостроительных решений по вопросам, указанным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пункте 1.2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настоящего Положения.</w:t>
      </w:r>
    </w:p>
    <w:p w:rsidR="004226D6" w:rsidRDefault="004226D6">
      <w:p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2. Порядок организации и проведения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Общественные обсуждения или публичные слушания по</w:t>
      </w:r>
      <w:r w:rsidR="00AC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вопросам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связи с подготовкой проектов документов, а также в связи с обращениями заинтересованных лиц в целях решения вопросов, указанных в пункте 1.2 настоящего Положения.</w:t>
      </w:r>
    </w:p>
    <w:p w:rsidR="004226D6" w:rsidRDefault="00804E92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Общественные обсуждения или публичные слушания по</w:t>
      </w:r>
      <w:r w:rsidR="00AC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вопросам градостроительной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назначаются главой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Постановление о назначении общественных обсуждений или публичных слушаний и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</w:t>
      </w:r>
      <w:r w:rsidR="00264A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Смоленского района Алтайского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"Интернет" (далее – официальный сайт) в разделе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«Градостроительная деятельность». </w:t>
      </w:r>
      <w:proofErr w:type="gramEnd"/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Процедура проведения общественных обсуждений состоит из следующих этапов: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  оповещение о начале общественных обсуждений;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50104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  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501042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50104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4)    подготовка и оформление протокола общественных обсуждений;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501044"/>
      <w:bookmarkStart w:id="6" w:name="sub_501045"/>
      <w:bookmarkEnd w:id="5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5)  подготовка и опубликование заключения о результатах общественных обсуждений.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Процедура проведения публичных слушаний состоит из следующих этапов: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501051"/>
      <w:bookmarkEnd w:id="7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501052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501053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501054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501055"/>
      <w:bookmarkStart w:id="12" w:name="sub_501056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После принятия постановления главой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  <w:bookmarkEnd w:id="12"/>
      <w:proofErr w:type="gramEnd"/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Оповещение о начале общественных обсуждений или публичных слушаний: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2) распространяется на информационных стендах муниципального образования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Смоленского района Алтайского края,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к указанной информации.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2.8. Оповещение о начале общественных обсуждений или публичных слушаний должно содержать: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501061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501062"/>
      <w:bookmarkStart w:id="15" w:name="sub_501063"/>
      <w:bookmarkEnd w:id="14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lastRenderedPageBreak/>
        <w:t>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3. Орган, уполномоченный на организацию и проведение общественных обсуждений и (или) публичных слушаний.</w:t>
      </w: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пункте 1.2 настоящего Положения, является Администрация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="00F60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Смоленского района Алтайского края, (далее - уполномоченный орган).</w:t>
      </w:r>
    </w:p>
    <w:p w:rsidR="004226D6" w:rsidRDefault="004226D6">
      <w:pPr>
        <w:spacing w:after="0" w:line="25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</w:t>
      </w:r>
      <w:hyperlink r:id="rId10" w:anchor="sub_501042" w:tooltip="file:///C:\Users\nfominova\Desktop\Публичные%20слушания%20и%20обсуждения\ОБЩЕСТВ%20ОБСУЖДЕНИЯ.doc#sub_501042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2.4 и </w:t>
      </w:r>
      <w:hyperlink r:id="rId11" w:anchor="sub_501052" w:tooltip="file:///C:\Users\nfominova\Desktop\Публичные%20слушания%20и%20обсуждения\ОБЩЕСТВ%20ОБСУЖДЕНИЯ.doc#sub_501052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  <w:proofErr w:type="gramEnd"/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Организация экспозиции проекта, подлежащего рассмотрению на публичных слушаниях проводится для проектов и по вопросам, указанным в пункте 1.2 настоящего положения, если разработка проектов и(или) внесение изменений  в проекты включает выполнение и(или) изменение графических частей проекта, с использованием которых будут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Место проведения экспозиции проекта определяется органом, уполномоченным на проведение  публичных слушаний.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4226D6" w:rsidRDefault="004226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5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5. Срок проведения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 Установить следующие сроки проведения общественных обсуждений или публичных слушаний:</w:t>
      </w:r>
    </w:p>
    <w:p w:rsidR="004226D6" w:rsidRPr="00F845D4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 проекту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</w:t>
      </w:r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 одног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</w:rPr>
        <w:t>о месяца</w:t>
      </w:r>
      <w:proofErr w:type="gramStart"/>
      <w:r w:rsidR="005B28D1" w:rsidRPr="00F84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5D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- по 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проектам правил землепользования и застройки, или проектов о внесении изменений в правила землепользования и застройки – 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</w:rPr>
        <w:t xml:space="preserve">не более одного месяца 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>со дня опубликования такого проекта.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 более чем один месяц;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4226D6" w:rsidRPr="00F845D4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менее </w:t>
      </w:r>
      <w:r w:rsidR="005B28D1" w:rsidRPr="00F845D4">
        <w:rPr>
          <w:rFonts w:ascii="Times New Roman" w:eastAsia="Times New Roman" w:hAnsi="Times New Roman" w:cs="Times New Roman"/>
          <w:bCs/>
          <w:sz w:val="24"/>
          <w:szCs w:val="24"/>
        </w:rPr>
        <w:t>14 дней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более </w:t>
      </w:r>
      <w:r w:rsidR="005B28D1" w:rsidRPr="00F845D4">
        <w:rPr>
          <w:rFonts w:ascii="Times New Roman" w:eastAsia="Times New Roman" w:hAnsi="Times New Roman" w:cs="Times New Roman"/>
          <w:bCs/>
          <w:sz w:val="24"/>
          <w:szCs w:val="24"/>
        </w:rPr>
        <w:t>30 дней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proofErr w:type="gramStart"/>
      <w:r w:rsidRPr="00F845D4">
        <w:rPr>
          <w:spacing w:val="2"/>
        </w:rPr>
        <w:t>- срок проведения общественных обсуждений или публичных слушаний по проектам правил благоустройства территорий со дня опубликования оповещения</w:t>
      </w:r>
      <w:r>
        <w:rPr>
          <w:spacing w:val="2"/>
        </w:rPr>
        <w:t xml:space="preserve">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      - в случае</w:t>
      </w:r>
      <w:proofErr w:type="gramStart"/>
      <w:r>
        <w:rPr>
          <w:spacing w:val="2"/>
        </w:rPr>
        <w:t>,</w:t>
      </w:r>
      <w:proofErr w:type="gramEnd"/>
      <w:r>
        <w:rPr>
          <w:spacing w:val="2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 по решению главы 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4226D6" w:rsidRDefault="00422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26D6" w:rsidRDefault="004226D6">
      <w:pPr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6D6" w:rsidRDefault="00804E92">
      <w:pPr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6. Организация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Администрация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Смоленского района Алтайского края, являясь уполномоченным органом  на организацию и проведение общественных обсуждений и (или) публичных слушаний: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определяет председателя и секретаря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составляет план работы по подготовке и проведению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принимает заявления от участников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определяет перечень представителей органов местного самоуправления Смоленского района Алтайского края,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Права и обязанности участников общественных обсуждений и публичных слушаний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Участники общественных обсуждений или публичных слушаний, прошедшие в соответствии с пунктом 7.5 настоящего Положения идентификацию, имеют право вносить предложения и замечания с момента размещения в официальном печатном средстве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 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посредством официального сайта;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501101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501102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501103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Участники публичных слушаний имеют  право вносить предложения и замечания в соответствии с подпунктами 1, 3, 4 пункта 7.1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 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 в срок не позднее 10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нему, в форме, соответствующей поступившему предложению, замечанию.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t xml:space="preserve">7.6. </w:t>
      </w:r>
      <w:r>
        <w:rPr>
          <w:spacing w:val="2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spacing w:val="2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>
        <w:rPr>
          <w:spacing w:val="2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spacing w:val="2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226D6" w:rsidRDefault="00804E92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>7.7. Не требуется представление указанных в п. 7.6. 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п.7.6., может использоваться единая система идентификац</w:t>
      </w:r>
      <w:proofErr w:type="gramStart"/>
      <w:r>
        <w:rPr>
          <w:spacing w:val="2"/>
        </w:rPr>
        <w:t>ии и ау</w:t>
      </w:r>
      <w:proofErr w:type="gramEnd"/>
      <w:r>
        <w:rPr>
          <w:spacing w:val="2"/>
        </w:rPr>
        <w:t>тентификации.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7.8.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2" w:tooltip="garantf1://12048567.0/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N 152-ФЗ «О персональных данных».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7.9.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8. Процедура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роведения открытого обсуждения проектов, рассматриваемых на публичных слушаниях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Открытое обсуждение 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пунктом 7.5 и пунктом 7.6. Положения. Регистрация лиц осуществляется в журнале регистрации, который ведется на бумажном носителе.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Лица, не прошедшие регистрацию, к участию в открытом заседании не допускаются.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</w:t>
      </w:r>
      <w:hyperlink r:id="rId13" w:anchor="block_1074" w:tooltip="http://base.garant.ru/43201432/2/#block_1074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пункте 8.3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вопросы (наименование проектов), подлежащие обсуждению на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порядок и последовательность проведения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состав приглашенных лиц, информацию о количестве участников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представляет докладчиков, устанавливает время, отведенное на выступление участникам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наличие поступивших предложений и замечаний по предмету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иную информацию, необходимую для проведения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Положения.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публичных слушаний имеет право на внеочередное выступление.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открытого обсуждения выступают только с разрешения председателя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Выступления на открытом обсуждении должны быть связаны с предметом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 Для выступления на открытом обсуждении отводится: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 доклад и содоклад - до 15 минут каждому;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8.13. Не допускается назначение открытого обсуждения на нерабочий праздничный день.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4226D6" w:rsidRDefault="004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9. Процедура проведения общественных обсуждений  посредством официального сайта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Официальный сайт должен обеспечивать возможность: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4226D6" w:rsidRDefault="00804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информирование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10. Документы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оформленные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органом.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 или публичных слушаний.</w:t>
      </w:r>
    </w:p>
    <w:p w:rsidR="004226D6" w:rsidRPr="005B28D1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10.8. Заключение о результатах общественных обсуждений или публичных слушаний подлежит опубликованию на официальном сайте 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</w:rPr>
        <w:t>Администрации сельсовета</w:t>
      </w:r>
      <w:r w:rsidR="005B28D1" w:rsidRPr="00A34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 подготовку рекомендаций по вопросу, вынесенному на общественные обсуждения или публичные слушания.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10.10. Уполномоченный орган обеспечивает хранение итоговых документов общественных обсуждений или публичных слушаний и 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26D6" w:rsidRPr="00F845D4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11. Официальный сайт Администрации </w:t>
      </w:r>
      <w:r w:rsidR="00E11465">
        <w:rPr>
          <w:rFonts w:ascii="Times New Roman" w:eastAsia="Times New Roman" w:hAnsi="Times New Roman" w:cs="Times New Roman"/>
          <w:b/>
          <w:sz w:val="24"/>
          <w:szCs w:val="24"/>
        </w:rPr>
        <w:t>Кировского</w:t>
      </w:r>
      <w:r w:rsidR="00F845D4" w:rsidRPr="00F845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45D4">
        <w:rPr>
          <w:rFonts w:ascii="Times New Roman" w:eastAsia="Times New Roman" w:hAnsi="Times New Roman" w:cs="Times New Roman"/>
          <w:b/>
          <w:sz w:val="24"/>
          <w:szCs w:val="24"/>
        </w:rPr>
        <w:t>сельсовета Смоленского района Алтайского края</w:t>
      </w:r>
    </w:p>
    <w:p w:rsidR="004226D6" w:rsidRPr="00F845D4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465" w:rsidRDefault="0080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 xml:space="preserve">11.1. </w:t>
      </w:r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Официальным сайтом Администрации 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>Кировского</w:t>
      </w:r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Смоленского района Алтайского края определить сайт</w:t>
      </w:r>
      <w:r w:rsidR="00E11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E11465" w:rsidRPr="00BC023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https://kirovski-r22.gosuslugi.ru/</w:t>
        </w:r>
      </w:hyperlink>
      <w:r w:rsidRPr="00F84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6D6" w:rsidRPr="00F845D4" w:rsidRDefault="00264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>11.2. Раздел «Градостроительство</w:t>
      </w:r>
      <w:r w:rsidR="00804E92" w:rsidRPr="00F845D4">
        <w:rPr>
          <w:rFonts w:ascii="Times New Roman" w:eastAsia="Times New Roman" w:hAnsi="Times New Roman" w:cs="Times New Roman"/>
          <w:bCs/>
          <w:sz w:val="24"/>
          <w:szCs w:val="24"/>
        </w:rPr>
        <w:t>» содержит вкладки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4E92" w:rsidRPr="00F845D4">
        <w:rPr>
          <w:rFonts w:ascii="Times New Roman" w:eastAsia="Times New Roman" w:hAnsi="Times New Roman" w:cs="Times New Roman"/>
          <w:bCs/>
          <w:sz w:val="24"/>
          <w:szCs w:val="24"/>
        </w:rPr>
        <w:t>«Генеральный план», «Правила землепользования и застройки», «Проекты планировки и межевания территорий, «Нормы градостроительного проект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</w:rPr>
        <w:t>ирования», «Публичные слушания»</w:t>
      </w:r>
      <w:r w:rsidR="00F73716" w:rsidRPr="00F845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26D6" w:rsidRDefault="00804E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4226D6" w:rsidRDefault="004226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6D6" w:rsidRDefault="00804E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4226D6" w:rsidRDefault="004226D6">
      <w:pPr>
        <w:rPr>
          <w:rFonts w:ascii="Times New Roman" w:hAnsi="Times New Roman" w:cs="Times New Roman"/>
          <w:sz w:val="24"/>
          <w:szCs w:val="24"/>
        </w:rPr>
      </w:pPr>
    </w:p>
    <w:sectPr w:rsidR="004226D6" w:rsidSect="0042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81" w:rsidRDefault="00F52F81">
      <w:pPr>
        <w:spacing w:after="0" w:line="240" w:lineRule="auto"/>
      </w:pPr>
      <w:r>
        <w:separator/>
      </w:r>
    </w:p>
  </w:endnote>
  <w:endnote w:type="continuationSeparator" w:id="0">
    <w:p w:rsidR="00F52F81" w:rsidRDefault="00F5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81" w:rsidRDefault="00F52F81">
      <w:pPr>
        <w:spacing w:after="0" w:line="240" w:lineRule="auto"/>
      </w:pPr>
      <w:r>
        <w:separator/>
      </w:r>
    </w:p>
  </w:footnote>
  <w:footnote w:type="continuationSeparator" w:id="0">
    <w:p w:rsidR="00F52F81" w:rsidRDefault="00F5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6"/>
    <w:rsid w:val="00106216"/>
    <w:rsid w:val="00131672"/>
    <w:rsid w:val="00147721"/>
    <w:rsid w:val="001D35C5"/>
    <w:rsid w:val="00264A99"/>
    <w:rsid w:val="00331F3C"/>
    <w:rsid w:val="004226D6"/>
    <w:rsid w:val="004A416A"/>
    <w:rsid w:val="004E63C4"/>
    <w:rsid w:val="005B28D1"/>
    <w:rsid w:val="00804E92"/>
    <w:rsid w:val="009326D5"/>
    <w:rsid w:val="009C3888"/>
    <w:rsid w:val="00A34AD9"/>
    <w:rsid w:val="00AC7BE7"/>
    <w:rsid w:val="00BF48B8"/>
    <w:rsid w:val="00C85848"/>
    <w:rsid w:val="00D60FE2"/>
    <w:rsid w:val="00E11465"/>
    <w:rsid w:val="00EB7775"/>
    <w:rsid w:val="00F52F81"/>
    <w:rsid w:val="00F604F9"/>
    <w:rsid w:val="00F73716"/>
    <w:rsid w:val="00F845D4"/>
    <w:rsid w:val="00FB4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26D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22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226D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22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226D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22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226D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22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226D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22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226D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22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226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22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226D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22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226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26D6"/>
    <w:pPr>
      <w:ind w:left="720"/>
      <w:contextualSpacing/>
    </w:pPr>
  </w:style>
  <w:style w:type="paragraph" w:styleId="a4">
    <w:name w:val="No Spacing"/>
    <w:uiPriority w:val="1"/>
    <w:qFormat/>
    <w:rsid w:val="004226D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26D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26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2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26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26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26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2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26D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226D6"/>
  </w:style>
  <w:style w:type="paragraph" w:customStyle="1" w:styleId="10">
    <w:name w:val="Нижний колонтитул1"/>
    <w:basedOn w:val="a"/>
    <w:link w:val="Caption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26D6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226D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226D6"/>
  </w:style>
  <w:style w:type="table" w:styleId="ab">
    <w:name w:val="Table Grid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226D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226D6"/>
    <w:rPr>
      <w:sz w:val="18"/>
    </w:rPr>
  </w:style>
  <w:style w:type="character" w:styleId="ae">
    <w:name w:val="footnote reference"/>
    <w:basedOn w:val="a0"/>
    <w:uiPriority w:val="99"/>
    <w:unhideWhenUsed/>
    <w:rsid w:val="004226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226D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226D6"/>
    <w:rPr>
      <w:sz w:val="20"/>
    </w:rPr>
  </w:style>
  <w:style w:type="character" w:styleId="af1">
    <w:name w:val="endnote reference"/>
    <w:basedOn w:val="a0"/>
    <w:uiPriority w:val="99"/>
    <w:semiHidden/>
    <w:unhideWhenUsed/>
    <w:rsid w:val="004226D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226D6"/>
    <w:pPr>
      <w:spacing w:after="57"/>
    </w:pPr>
  </w:style>
  <w:style w:type="paragraph" w:styleId="22">
    <w:name w:val="toc 2"/>
    <w:basedOn w:val="a"/>
    <w:next w:val="a"/>
    <w:uiPriority w:val="39"/>
    <w:unhideWhenUsed/>
    <w:rsid w:val="004226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26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26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26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26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26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26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26D6"/>
    <w:pPr>
      <w:spacing w:after="57"/>
      <w:ind w:left="2268"/>
    </w:pPr>
  </w:style>
  <w:style w:type="paragraph" w:styleId="af2">
    <w:name w:val="TOC Heading"/>
    <w:uiPriority w:val="39"/>
    <w:unhideWhenUsed/>
    <w:rsid w:val="004226D6"/>
  </w:style>
  <w:style w:type="paragraph" w:styleId="af3">
    <w:name w:val="table of figures"/>
    <w:basedOn w:val="a"/>
    <w:next w:val="a"/>
    <w:uiPriority w:val="99"/>
    <w:unhideWhenUsed/>
    <w:rsid w:val="004226D6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42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4">
    <w:name w:val="Hyperlink"/>
    <w:basedOn w:val="a0"/>
    <w:uiPriority w:val="99"/>
    <w:unhideWhenUsed/>
    <w:rsid w:val="004226D6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2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26D6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0"/>
    <w:link w:val="111"/>
    <w:uiPriority w:val="9"/>
    <w:rsid w:val="004226D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2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26D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22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226D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22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226D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22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226D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22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226D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22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226D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22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226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22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226D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22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226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26D6"/>
    <w:pPr>
      <w:ind w:left="720"/>
      <w:contextualSpacing/>
    </w:pPr>
  </w:style>
  <w:style w:type="paragraph" w:styleId="a4">
    <w:name w:val="No Spacing"/>
    <w:uiPriority w:val="1"/>
    <w:qFormat/>
    <w:rsid w:val="004226D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26D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26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2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26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26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26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2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26D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226D6"/>
  </w:style>
  <w:style w:type="paragraph" w:customStyle="1" w:styleId="10">
    <w:name w:val="Нижний колонтитул1"/>
    <w:basedOn w:val="a"/>
    <w:link w:val="Caption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26D6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226D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226D6"/>
  </w:style>
  <w:style w:type="table" w:styleId="ab">
    <w:name w:val="Table Grid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2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226D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226D6"/>
    <w:rPr>
      <w:sz w:val="18"/>
    </w:rPr>
  </w:style>
  <w:style w:type="character" w:styleId="ae">
    <w:name w:val="footnote reference"/>
    <w:basedOn w:val="a0"/>
    <w:uiPriority w:val="99"/>
    <w:unhideWhenUsed/>
    <w:rsid w:val="004226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226D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226D6"/>
    <w:rPr>
      <w:sz w:val="20"/>
    </w:rPr>
  </w:style>
  <w:style w:type="character" w:styleId="af1">
    <w:name w:val="endnote reference"/>
    <w:basedOn w:val="a0"/>
    <w:uiPriority w:val="99"/>
    <w:semiHidden/>
    <w:unhideWhenUsed/>
    <w:rsid w:val="004226D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226D6"/>
    <w:pPr>
      <w:spacing w:after="57"/>
    </w:pPr>
  </w:style>
  <w:style w:type="paragraph" w:styleId="22">
    <w:name w:val="toc 2"/>
    <w:basedOn w:val="a"/>
    <w:next w:val="a"/>
    <w:uiPriority w:val="39"/>
    <w:unhideWhenUsed/>
    <w:rsid w:val="004226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26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26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26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26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26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26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26D6"/>
    <w:pPr>
      <w:spacing w:after="57"/>
      <w:ind w:left="2268"/>
    </w:pPr>
  </w:style>
  <w:style w:type="paragraph" w:styleId="af2">
    <w:name w:val="TOC Heading"/>
    <w:uiPriority w:val="39"/>
    <w:unhideWhenUsed/>
    <w:rsid w:val="004226D6"/>
  </w:style>
  <w:style w:type="paragraph" w:styleId="af3">
    <w:name w:val="table of figures"/>
    <w:basedOn w:val="a"/>
    <w:next w:val="a"/>
    <w:uiPriority w:val="99"/>
    <w:unhideWhenUsed/>
    <w:rsid w:val="004226D6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42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4">
    <w:name w:val="Hyperlink"/>
    <w:basedOn w:val="a0"/>
    <w:uiPriority w:val="99"/>
    <w:unhideWhenUsed/>
    <w:rsid w:val="004226D6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2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26D6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0"/>
    <w:link w:val="111"/>
    <w:uiPriority w:val="9"/>
    <w:rsid w:val="004226D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2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13" Type="http://schemas.openxmlformats.org/officeDocument/2006/relationships/hyperlink" Target="http://base.garant.ru/43201432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58/" TargetMode="External"/><Relationship Id="rId12" Type="http://schemas.openxmlformats.org/officeDocument/2006/relationships/hyperlink" Target="garantf1://12048567.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4" Type="http://schemas.openxmlformats.org/officeDocument/2006/relationships/hyperlink" Target="https://kirovski-r22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Наталья Сергеевна</dc:creator>
  <cp:lastModifiedBy>сельсовет</cp:lastModifiedBy>
  <cp:revision>4</cp:revision>
  <cp:lastPrinted>2023-12-21T06:15:00Z</cp:lastPrinted>
  <dcterms:created xsi:type="dcterms:W3CDTF">2023-12-21T05:53:00Z</dcterms:created>
  <dcterms:modified xsi:type="dcterms:W3CDTF">2023-12-21T06:17:00Z</dcterms:modified>
</cp:coreProperties>
</file>